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FEDERATION ALGERIENNE  DE  FOOTBALL</w:t>
      </w:r>
    </w:p>
    <w:p>
      <w:pPr>
        <w:spacing w:line="240" w:lineRule="auto"/>
        <w:jc w:val="center"/>
        <w:rPr>
          <w:b/>
          <w:bCs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LIGUE NATIONALE DU FOOTBALL AMATEUR  </w:t>
      </w:r>
      <w:r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 </w:t>
      </w: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L 2 »</w:t>
      </w:r>
    </w:p>
    <w:p>
      <w:pPr>
        <w:jc w:val="center"/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693"/>
        </w:tabs>
        <w:jc w:val="center"/>
        <w:rPr>
          <w:b/>
          <w:bCs/>
          <w:sz w:val="28"/>
          <w:szCs w:val="28"/>
          <w:vertAlign w:val="sub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COMMISSION  DE  DISCIPLINE</w:t>
      </w: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SÉANCE DU 02/01/2024</w:t>
      </w: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    </w:t>
      </w:r>
    </w:p>
    <w:p>
      <w:pPr>
        <w:tabs>
          <w:tab w:val="left" w:pos="1851"/>
        </w:tabs>
        <w:jc w:val="center"/>
        <w:rPr>
          <w:b/>
          <w:bCs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PROCÈS VERBAL N° 09/2024</w:t>
      </w: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SAISON 2023/2024  </w:t>
      </w:r>
    </w:p>
    <w:p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</w:t>
      </w:r>
      <w:r>
        <w:rPr>
          <w:b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SENIORS  &amp;  RESERVES</w:t>
      </w: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 »</w:t>
      </w:r>
    </w:p>
    <w:p>
      <w:pPr>
        <w:spacing w:after="0"/>
        <w:jc w:val="both"/>
        <w:rPr>
          <w:b/>
          <w:sz w:val="24"/>
          <w:szCs w:val="24"/>
        </w:rPr>
      </w:pPr>
    </w:p>
    <w:p>
      <w:pPr>
        <w:spacing w:after="0"/>
        <w:jc w:val="center"/>
        <w:rPr>
          <w:b/>
          <w:sz w:val="40"/>
          <w:szCs w:val="40"/>
          <w:highlight w:val="yellow"/>
          <w:u w:val="single"/>
        </w:rPr>
      </w:pPr>
      <w:r>
        <w:rPr>
          <w:b/>
          <w:sz w:val="40"/>
          <w:szCs w:val="40"/>
          <w:highlight w:val="yellow"/>
          <w:u w:val="single"/>
        </w:rPr>
        <w:t>CONVOCATION</w:t>
      </w:r>
    </w:p>
    <w:p>
      <w:pPr>
        <w:spacing w:after="0"/>
        <w:jc w:val="both"/>
        <w:rPr>
          <w:b/>
          <w:sz w:val="24"/>
          <w:szCs w:val="24"/>
          <w:highlight w:val="yellow"/>
          <w:u w:val="single"/>
        </w:rPr>
      </w:pPr>
    </w:p>
    <w:p>
      <w:pPr>
        <w:spacing w:after="0"/>
        <w:jc w:val="both"/>
        <w:rPr>
          <w:b/>
          <w:sz w:val="24"/>
          <w:szCs w:val="24"/>
          <w:highlight w:val="yellow"/>
          <w:u w:val="single"/>
        </w:rPr>
      </w:pPr>
    </w:p>
    <w:p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  <w:u w:val="single"/>
        </w:rPr>
        <w:t>2</w:t>
      </w:r>
      <w:r>
        <w:rPr>
          <w:b/>
          <w:sz w:val="28"/>
          <w:szCs w:val="28"/>
          <w:highlight w:val="yellow"/>
          <w:u w:val="single"/>
          <w:vertAlign w:val="superscript"/>
        </w:rPr>
        <w:t>ème</w:t>
      </w:r>
      <w:r>
        <w:rPr>
          <w:b/>
          <w:sz w:val="28"/>
          <w:szCs w:val="28"/>
          <w:highlight w:val="yellow"/>
          <w:u w:val="single"/>
        </w:rPr>
        <w:t xml:space="preserve"> Convocation</w:t>
      </w:r>
      <w:r>
        <w:rPr>
          <w:b/>
          <w:sz w:val="28"/>
          <w:szCs w:val="28"/>
        </w:rPr>
        <w:t xml:space="preserve"> : Mr NEZZAR Farid  (Président de la Section Football CABatna) est convoqué le Lundi 08/01/2024 à 11H0O à la Commission de Discipline. (Avant Sanction). </w:t>
      </w:r>
    </w:p>
    <w:p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>
      <w:pPr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>------------OOOOO------------</w:t>
      </w:r>
    </w:p>
    <w:p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>
      <w:pPr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 xml:space="preserve">TRAITEMENT DES RESERVES </w:t>
      </w:r>
      <w:r>
        <w:rPr>
          <w:rFonts w:asciiTheme="minorBidi" w:hAnsiTheme="minorBidi"/>
          <w:b/>
          <w:bCs/>
          <w:sz w:val="36"/>
          <w:szCs w:val="36"/>
        </w:rPr>
        <w:cr/>
      </w:r>
    </w:p>
    <w:p>
      <w:pPr>
        <w:rPr>
          <w:rFonts w:asciiTheme="minorBidi" w:hAnsiTheme="minorBidi"/>
          <w:b/>
          <w:bCs/>
          <w:sz w:val="26"/>
          <w:szCs w:val="26"/>
        </w:rPr>
      </w:pPr>
      <w:r>
        <w:rPr>
          <w:rFonts w:asciiTheme="minorBidi" w:hAnsiTheme="minorBidi"/>
          <w:b/>
          <w:bCs/>
          <w:sz w:val="26"/>
          <w:szCs w:val="26"/>
        </w:rPr>
        <w:t>AFFAIRE N° 06 : Match MCEE / O.Magrane du 29.12.2023 (Seniors)</w:t>
      </w:r>
    </w:p>
    <w:p>
      <w:pPr>
        <w:jc w:val="both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 xml:space="preserve">Contestation de l’équipe O.Magrane à l’encontre d’un  joueur du MCEE ; </w:t>
      </w:r>
    </w:p>
    <w:p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 xml:space="preserve"> </w:t>
      </w:r>
    </w:p>
    <w:p>
      <w:pPr>
        <w:pStyle w:val="10"/>
        <w:numPr>
          <w:ilvl w:val="0"/>
          <w:numId w:val="1"/>
        </w:numPr>
        <w:jc w:val="both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 xml:space="preserve"> </w:t>
      </w:r>
      <w:r>
        <w:rPr>
          <w:rFonts w:asciiTheme="minorBidi" w:hAnsiTheme="minorBidi"/>
          <w:b/>
          <w:bCs/>
          <w:sz w:val="26"/>
          <w:szCs w:val="26"/>
          <w:u w:val="single"/>
        </w:rPr>
        <w:t>Attendu</w:t>
      </w:r>
      <w:r>
        <w:rPr>
          <w:rFonts w:asciiTheme="minorBidi" w:hAnsiTheme="minorBidi"/>
          <w:sz w:val="26"/>
          <w:szCs w:val="26"/>
        </w:rPr>
        <w:t xml:space="preserve"> : Que l’Equipe de l’O.Magrane à formuler des réserves sur la feuille de match à l’encontre d’un joueur du MCEE ; </w:t>
      </w:r>
    </w:p>
    <w:p>
      <w:pPr>
        <w:pStyle w:val="10"/>
        <w:rPr>
          <w:rFonts w:asciiTheme="minorBidi" w:hAnsiTheme="minorBidi"/>
          <w:sz w:val="26"/>
          <w:szCs w:val="26"/>
        </w:rPr>
      </w:pPr>
    </w:p>
    <w:p>
      <w:pPr>
        <w:pStyle w:val="10"/>
        <w:numPr>
          <w:ilvl w:val="0"/>
          <w:numId w:val="1"/>
        </w:numPr>
        <w:jc w:val="both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b/>
          <w:bCs/>
          <w:sz w:val="26"/>
          <w:szCs w:val="26"/>
          <w:u w:val="single"/>
        </w:rPr>
        <w:t>Attendu</w:t>
      </w:r>
      <w:r>
        <w:rPr>
          <w:rFonts w:asciiTheme="minorBidi" w:hAnsiTheme="minorBidi"/>
          <w:sz w:val="26"/>
          <w:szCs w:val="26"/>
        </w:rPr>
        <w:t xml:space="preserve"> : Que l’Equipe de l’O.Mograne n’a pas confirmé les réserves transcrites sur la feuille de match dans les délais réglementaire ; </w:t>
      </w:r>
    </w:p>
    <w:p>
      <w:pPr>
        <w:jc w:val="center"/>
        <w:rPr>
          <w:rFonts w:asciiTheme="minorBidi" w:hAnsiTheme="minorBidi"/>
          <w:b/>
          <w:bCs/>
          <w:sz w:val="26"/>
          <w:szCs w:val="26"/>
          <w:u w:val="single"/>
        </w:rPr>
      </w:pPr>
      <w:r>
        <w:rPr>
          <w:rFonts w:asciiTheme="minorBidi" w:hAnsiTheme="minorBidi"/>
          <w:b/>
          <w:bCs/>
          <w:sz w:val="26"/>
          <w:szCs w:val="26"/>
          <w:u w:val="single"/>
        </w:rPr>
        <w:t>Par ces motifs, la Commission décide :</w:t>
      </w:r>
    </w:p>
    <w:p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 xml:space="preserve"> </w:t>
      </w:r>
    </w:p>
    <w:p>
      <w:pPr>
        <w:pStyle w:val="10"/>
        <w:numPr>
          <w:ilvl w:val="0"/>
          <w:numId w:val="1"/>
        </w:numPr>
        <w:jc w:val="both"/>
        <w:rPr>
          <w:rFonts w:asciiTheme="minorBidi" w:hAnsiTheme="minorBidi"/>
          <w:b/>
          <w:bCs/>
          <w:sz w:val="26"/>
          <w:szCs w:val="26"/>
        </w:rPr>
      </w:pPr>
      <w:r>
        <w:rPr>
          <w:rFonts w:asciiTheme="minorBidi" w:hAnsiTheme="minorBidi"/>
          <w:b/>
          <w:bCs/>
          <w:sz w:val="26"/>
          <w:szCs w:val="26"/>
        </w:rPr>
        <w:t xml:space="preserve">50.000 DA d’Amende  à l’Equipe de l’O.Magrane </w:t>
      </w:r>
    </w:p>
    <w:p>
      <w:pPr>
        <w:jc w:val="both"/>
        <w:rPr>
          <w:rFonts w:asciiTheme="minorBidi" w:hAnsiTheme="minorBidi"/>
          <w:b/>
          <w:bCs/>
          <w:sz w:val="26"/>
          <w:szCs w:val="26"/>
        </w:rPr>
      </w:pPr>
      <w:r>
        <w:rPr>
          <w:rFonts w:asciiTheme="minorBidi" w:hAnsiTheme="minorBidi"/>
          <w:b/>
          <w:bCs/>
          <w:sz w:val="26"/>
          <w:szCs w:val="26"/>
        </w:rPr>
        <w:t>(Article 86 qui stipule : Le Club est tenu impérativement de confirmer les réserves sur les joueurs faisant l’objet de contestation transcrite sur la feuille de match.</w:t>
      </w:r>
    </w:p>
    <w:p>
      <w:pPr>
        <w:tabs>
          <w:tab w:val="left" w:pos="1851"/>
        </w:tabs>
        <w:spacing w:after="0"/>
        <w:jc w:val="center"/>
      </w:pPr>
    </w:p>
    <w:p/>
    <w:p>
      <w:pPr>
        <w:rPr>
          <w:b/>
          <w:sz w:val="28"/>
          <w:szCs w:val="28"/>
          <w:u w:val="single"/>
        </w:rPr>
      </w:pPr>
      <w:r>
        <w:br w:type="page"/>
      </w:r>
      <w:r>
        <w:rPr>
          <w:b/>
          <w:color w:val="FF0000"/>
          <w:u w:val="single"/>
        </w:rPr>
        <w:t xml:space="preserve">LIGUE REGIONALE DU FOOTBALL ANNABA </w:t>
      </w:r>
      <w:r>
        <w:rPr>
          <w:b/>
          <w:color w:val="FF0000"/>
        </w:rPr>
        <w:t xml:space="preserve">  </w:t>
      </w:r>
      <w:r>
        <w:rPr>
          <w:b/>
          <w:sz w:val="28"/>
          <w:szCs w:val="28"/>
          <w:u w:val="single"/>
        </w:rPr>
        <w:t xml:space="preserve">Traitement des Affaires Coupe d’Algérie  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DERNIER TOUR SENIORS</w:t>
      </w:r>
    </w:p>
    <w:p>
      <w:pPr>
        <w:tabs>
          <w:tab w:val="left" w:pos="1851"/>
        </w:tabs>
        <w:spacing w:after="0"/>
        <w:jc w:val="center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jc w:val="center"/>
        <w:rPr>
          <w:b/>
          <w:sz w:val="28"/>
          <w:szCs w:val="28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Affaire N° 192 : Match USMD – USMAn du 16-12-2023 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ARBAOUI Karim lic 23N02J1119 (USMAn)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AISSA EL BEY Amine lic 23N021130 (USMAn) Avertissement (CAS)</w:t>
      </w:r>
    </w:p>
    <w:p>
      <w:pPr>
        <w:tabs>
          <w:tab w:val="left" w:pos="1851"/>
        </w:tabs>
        <w:spacing w:after="0"/>
        <w:jc w:val="center"/>
        <w:rPr>
          <w:b/>
          <w:sz w:val="40"/>
          <w:szCs w:val="40"/>
          <w:u w:val="single"/>
        </w:rPr>
      </w:pPr>
    </w:p>
    <w:p>
      <w:pPr>
        <w:tabs>
          <w:tab w:val="left" w:pos="1851"/>
        </w:tabs>
        <w:spacing w:after="0"/>
        <w:jc w:val="center"/>
        <w:rPr>
          <w:b/>
          <w:sz w:val="40"/>
          <w:szCs w:val="40"/>
          <w:u w:val="single"/>
        </w:rPr>
      </w:pPr>
    </w:p>
    <w:p>
      <w:pPr>
        <w:tabs>
          <w:tab w:val="left" w:pos="1851"/>
        </w:tabs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EST   (SENIORS)</w:t>
      </w:r>
    </w:p>
    <w:p>
      <w:pPr>
        <w:tabs>
          <w:tab w:val="left" w:pos="3018"/>
        </w:tabs>
        <w:rPr>
          <w:b/>
          <w:sz w:val="32"/>
          <w:szCs w:val="32"/>
          <w:highlight w:val="yellow"/>
          <w:u w:val="single"/>
        </w:rPr>
      </w:pPr>
    </w:p>
    <w:p>
      <w:pPr>
        <w:tabs>
          <w:tab w:val="left" w:pos="3018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highlight w:val="yellow"/>
          <w:u w:val="single"/>
        </w:rPr>
        <w:t>REPRISE AFFAIRE N° 27</w:t>
      </w:r>
      <w:r>
        <w:rPr>
          <w:bCs/>
          <w:sz w:val="32"/>
          <w:szCs w:val="32"/>
          <w:highlight w:val="yellow"/>
        </w:rPr>
        <w:t xml:space="preserve"> = </w:t>
      </w:r>
      <w:r>
        <w:rPr>
          <w:bCs/>
          <w:sz w:val="28"/>
          <w:szCs w:val="28"/>
          <w:highlight w:val="yellow"/>
        </w:rPr>
        <w:t>Match</w:t>
      </w:r>
      <w:r>
        <w:rPr>
          <w:bCs/>
          <w:sz w:val="32"/>
          <w:szCs w:val="32"/>
          <w:highlight w:val="yellow"/>
        </w:rPr>
        <w:t xml:space="preserve"> </w:t>
      </w:r>
      <w:r>
        <w:rPr>
          <w:bCs/>
          <w:sz w:val="28"/>
          <w:szCs w:val="28"/>
          <w:highlight w:val="yellow"/>
        </w:rPr>
        <w:t>ASAM – NRBT du 26/12/2023</w:t>
      </w:r>
      <w:r>
        <w:rPr>
          <w:bCs/>
          <w:sz w:val="28"/>
          <w:szCs w:val="28"/>
        </w:rPr>
        <w:t xml:space="preserve"> 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018"/>
        </w:tabs>
        <w:spacing w:after="0"/>
      </w:pPr>
      <w:r>
        <w:t>BELHADRI Zine Eddine lic 23N02J0231 (ASAM) Avertissement (J/D)</w:t>
      </w:r>
    </w:p>
    <w:p>
      <w:pPr>
        <w:tabs>
          <w:tab w:val="left" w:pos="3018"/>
        </w:tabs>
        <w:spacing w:after="0"/>
      </w:pPr>
      <w:r>
        <w:t>ZOBIR Mohamed Ihab lic 23N02J0773 (ASAM) Avertissement (CAS)</w:t>
      </w:r>
    </w:p>
    <w:p>
      <w:pPr>
        <w:pStyle w:val="11"/>
        <w:rPr>
          <w:bCs/>
          <w:sz w:val="24"/>
          <w:szCs w:val="24"/>
        </w:rPr>
      </w:pPr>
      <w:r>
        <w:t xml:space="preserve">SEGHIR Ghazali lic 23N02J0266 (NRBT)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tabs>
          <w:tab w:val="left" w:pos="3018"/>
        </w:tabs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129</w:t>
      </w:r>
      <w:r>
        <w:rPr>
          <w:bCs/>
          <w:sz w:val="28"/>
          <w:szCs w:val="28"/>
        </w:rPr>
        <w:t xml:space="preserve"> = Match MSPB – HBCL du 29/12/2023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YAKOUB Seif Eddine lic 23N02J0483 (MSPB)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GHODBANE Amine lic 23N02J0906 (MSPB)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DJELLOUL Abbou Mohamed lic 23N02J2654 (HBCL)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KAMEL Youcef Ala lic 23N02J2658 (HBCL)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BACHIRI Mohamed lic 23N02J2664 (HBCL)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BELABED Mohamed Djamel lic 23N02J2652 (HBCL)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MSPBatna</w:t>
      </w:r>
      <w:r>
        <w:rPr>
          <w:b/>
          <w:sz w:val="24"/>
          <w:szCs w:val="24"/>
        </w:rPr>
        <w:t xml:space="preserve"> pour utilisation des fumigènes dans les tribunes par leurs supporters (Art 48)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HBCheghoum</w:t>
      </w:r>
      <w:r>
        <w:rPr>
          <w:b/>
          <w:sz w:val="24"/>
          <w:szCs w:val="24"/>
        </w:rPr>
        <w:t xml:space="preserve"> Laid pour utilisation des fumigènes dans les tribunes par leurs supporters (Art 48) 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130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MCEE – O.Magrane </w:t>
      </w:r>
      <w:r>
        <w:rPr>
          <w:bCs/>
          <w:sz w:val="28"/>
          <w:szCs w:val="28"/>
        </w:rPr>
        <w:t>du 29/12/2023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BOUDEBBA Lokmane lic 23N02J1188 (MCEE)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KAMEL Mohamed Abderahim lioc 23N02J0844 (MCEE)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AIB Takyeddine lic 23N02J0851 (MCEE)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DERNOUN Redouane lic 23N02J0839 (MCEE)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MOUSSAOUI Mohamed Laid lic 23N02J0066 (O.Magrane)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GASMI Tayeb lic 23N02J0046 (O.Magrane)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131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IRBO – ASK </w:t>
      </w:r>
      <w:r>
        <w:rPr>
          <w:bCs/>
          <w:sz w:val="28"/>
          <w:szCs w:val="28"/>
        </w:rPr>
        <w:t>du 29/12/2023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KADRI madji lic 23N02E0137 (Entraineur IRBO)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DANOUNE El Hachmi lic 23N02J0513 (IRBO)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TOUHAMI tarek lic 23N02J0506 (IRBO)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BEGGARI Lazhar lic 23N02J0505 (IRBO)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SEBAI Walid lic 23N02J1370 (ASK)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à l’</w:t>
      </w:r>
      <w:r>
        <w:rPr>
          <w:b/>
          <w:sz w:val="24"/>
          <w:szCs w:val="24"/>
          <w:u w:val="single"/>
        </w:rPr>
        <w:t>ASKhroub</w:t>
      </w:r>
      <w:r>
        <w:rPr>
          <w:b/>
          <w:sz w:val="24"/>
          <w:szCs w:val="24"/>
        </w:rPr>
        <w:t xml:space="preserve"> pour utilisation des fumigènes dans les tribunes par leurs supporters (Art 48) 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AFFAIRE N° 132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IBKEK  – ESG </w:t>
      </w:r>
      <w:r>
        <w:rPr>
          <w:bCs/>
          <w:sz w:val="28"/>
          <w:szCs w:val="28"/>
        </w:rPr>
        <w:t>du 29/12/2023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BENYACHE Idriss lic 23N02J0194 (IBKEK) Avertissement (J/D)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BENMOUSSA Abdelkaim lic 23N02J0048 (IBKEK)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BEROUAG Abdelhak lic 23N02J1569 (IBKEK)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FERMENOUNE Abderaouf lic 23N02J0926 (ESG) Avertissement (J/D)</w:t>
      </w:r>
    </w:p>
    <w:p>
      <w:pPr>
        <w:pStyle w:val="11"/>
        <w:rPr>
          <w:bCs/>
          <w:sz w:val="24"/>
          <w:szCs w:val="24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133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MOC – JSBM </w:t>
      </w:r>
      <w:r>
        <w:rPr>
          <w:bCs/>
          <w:sz w:val="28"/>
          <w:szCs w:val="28"/>
        </w:rPr>
        <w:t>du 29/12/2023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MAHMOUD Ahmed Emir lic 23N02J1067 (JSBM) </w:t>
      </w:r>
      <w:r>
        <w:rPr>
          <w:b/>
          <w:sz w:val="24"/>
          <w:szCs w:val="24"/>
        </w:rPr>
        <w:t>04 matchs de suspensions fermes + 20.000 DA d’Amende pour geste obstinent (provocation du public) (Art 118)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HADDADOU Rabah lic 23N02J1050  (JSBM) avertissement (CAS)</w:t>
      </w:r>
    </w:p>
    <w:p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ACHOURI Kamel lic 23N02E0131 (Entraineur JSBM) </w:t>
      </w:r>
      <w:r>
        <w:rPr>
          <w:b/>
          <w:sz w:val="24"/>
          <w:szCs w:val="24"/>
        </w:rPr>
        <w:t>Avertissement non comptabilisé + 50.000 DA d’Amende pour contestation de décision (circulaire N° 002 de la FAF                          du 09/11/2023)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02</w:t>
      </w:r>
      <w:r>
        <w:rPr>
          <w:b/>
          <w:sz w:val="24"/>
          <w:szCs w:val="24"/>
          <w:highlight w:val="yellow"/>
          <w:u w:val="single"/>
          <w:vertAlign w:val="superscript"/>
        </w:rPr>
        <w:t>ème</w:t>
      </w:r>
      <w:r>
        <w:rPr>
          <w:b/>
          <w:sz w:val="24"/>
          <w:szCs w:val="24"/>
          <w:highlight w:val="yellow"/>
          <w:u w:val="single"/>
        </w:rPr>
        <w:t xml:space="preserve"> INFRACTION</w:t>
      </w:r>
      <w:r>
        <w:rPr>
          <w:b/>
          <w:sz w:val="24"/>
          <w:szCs w:val="24"/>
        </w:rPr>
        <w:t xml:space="preserve"> + 60.000 DA d’Amende au </w:t>
      </w:r>
      <w:r>
        <w:rPr>
          <w:b/>
          <w:sz w:val="24"/>
          <w:szCs w:val="24"/>
          <w:u w:val="single"/>
        </w:rPr>
        <w:t>MOConstantine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jet de projectiles sur le terrain sans dommage physique par leur supporters (Art 49 - Décision de la FAF du 07/12/2019)</w:t>
      </w: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AFFAIRE N° 134 </w:t>
      </w:r>
      <w:r>
        <w:rPr>
          <w:bCs/>
          <w:sz w:val="28"/>
          <w:szCs w:val="28"/>
        </w:rPr>
        <w:t xml:space="preserve">= Match </w:t>
      </w:r>
      <w:r>
        <w:rPr>
          <w:bCs/>
          <w:sz w:val="24"/>
          <w:szCs w:val="24"/>
        </w:rPr>
        <w:t xml:space="preserve"> USMH – O.Akbou </w:t>
      </w:r>
      <w:r>
        <w:rPr>
          <w:bCs/>
          <w:sz w:val="28"/>
          <w:szCs w:val="28"/>
        </w:rPr>
        <w:t>du du 30/12/2023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BOUALLEG Aymene lic 23N02J2643 (USMH)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LACHAHAB Sofiane Fouad lic 23N02J0018 (O.Akbou) Avertissement (CAS)</w:t>
      </w:r>
    </w:p>
    <w:p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ZOUKH Aymen lic 23N02J0012 (O.Akbou)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135</w:t>
      </w:r>
      <w:r>
        <w:rPr>
          <w:bCs/>
          <w:sz w:val="28"/>
          <w:szCs w:val="28"/>
        </w:rPr>
        <w:t xml:space="preserve"> = Match NRBT – USMAn du 30/12/2023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NEDJAI Said lic 23N02J0311 (NRBT)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MEKHALFA Madjid lic 23N02J0261 (NRBT)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HAMMOUDI Mustapha lic 23N02J1239 (NRBT)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BERRACHE Yasser lic 23N02J0267 (NRBT)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BEDDIAF Abdenour lic 23N02J1160 (USMAn)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BELHOR Aymen lic 23N02J1128 (USMAn)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MOKDAT Raouf lic 23N02E0021 (Entraineur G.B USMAn)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02</w:t>
      </w:r>
      <w:r>
        <w:rPr>
          <w:b/>
          <w:sz w:val="24"/>
          <w:szCs w:val="24"/>
          <w:highlight w:val="yellow"/>
          <w:u w:val="single"/>
          <w:vertAlign w:val="superscript"/>
        </w:rPr>
        <w:t>ème</w:t>
      </w:r>
      <w:r>
        <w:rPr>
          <w:b/>
          <w:sz w:val="24"/>
          <w:szCs w:val="24"/>
          <w:highlight w:val="yellow"/>
          <w:u w:val="single"/>
        </w:rPr>
        <w:t xml:space="preserve"> INFRACTION</w:t>
      </w:r>
      <w:r>
        <w:rPr>
          <w:b/>
          <w:sz w:val="24"/>
          <w:szCs w:val="24"/>
        </w:rPr>
        <w:t xml:space="preserve"> + 60.000 DA d’Amende à l’</w:t>
      </w:r>
      <w:r>
        <w:rPr>
          <w:b/>
          <w:sz w:val="24"/>
          <w:szCs w:val="24"/>
          <w:u w:val="single"/>
        </w:rPr>
        <w:t>USMAnnaba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jet de projectiles sur le terrain sans dommage physique par leur supporters (Art 49 - Décision de la FAF du 07/12/2019)</w:t>
      </w: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 =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40.000 DA d’Amende au </w:t>
      </w:r>
      <w:r>
        <w:rPr>
          <w:b/>
          <w:sz w:val="24"/>
          <w:szCs w:val="24"/>
          <w:u w:val="single"/>
        </w:rPr>
        <w:t>NRBTeleghma</w:t>
      </w:r>
      <w:r>
        <w:rPr>
          <w:b/>
          <w:sz w:val="24"/>
          <w:szCs w:val="24"/>
        </w:rPr>
        <w:t xml:space="preserve"> pour mauvaise organisation de la rencontre (Art 131) </w:t>
      </w:r>
    </w:p>
    <w:p>
      <w:pPr>
        <w:spacing w:after="0"/>
        <w:rPr>
          <w:b/>
          <w:sz w:val="24"/>
          <w:szCs w:val="24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136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ASAM – CAB </w:t>
      </w:r>
      <w:r>
        <w:rPr>
          <w:bCs/>
          <w:sz w:val="28"/>
          <w:szCs w:val="28"/>
        </w:rPr>
        <w:t>du 30/12/2023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MENOUBI Takieddine lic 23N02J0176 (ASAM) </w:t>
      </w:r>
      <w:r>
        <w:rPr>
          <w:b/>
          <w:sz w:val="24"/>
          <w:szCs w:val="24"/>
        </w:rPr>
        <w:t xml:space="preserve">02 matchs de suspension dont 01 match avec sursis pour jeu brutal (Art 110 &amp; 141)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GHERIBI Abdelmadjid lic 23N02J0234 (ASAM) Avertissement (J/D)</w:t>
      </w:r>
    </w:p>
    <w:p>
      <w:pPr>
        <w:spacing w:after="0"/>
        <w:jc w:val="both"/>
        <w:rPr>
          <w:b/>
          <w:sz w:val="24"/>
          <w:szCs w:val="24"/>
        </w:rPr>
      </w:pPr>
    </w:p>
    <w:p>
      <w:pPr>
        <w:spacing w:after="0"/>
        <w:jc w:val="both"/>
        <w:rPr>
          <w:b/>
          <w:sz w:val="24"/>
          <w:szCs w:val="24"/>
        </w:rPr>
      </w:pPr>
    </w:p>
    <w:p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>
      <w:pPr>
        <w:spacing w:after="0"/>
        <w:rPr>
          <w:bCs/>
          <w:sz w:val="24"/>
          <w:szCs w:val="24"/>
        </w:rPr>
      </w:pPr>
    </w:p>
    <w:p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OUEST   (SENIORS)</w:t>
      </w:r>
    </w:p>
    <w:p>
      <w:pPr>
        <w:spacing w:after="0"/>
        <w:rPr>
          <w:b/>
          <w:sz w:val="32"/>
          <w:szCs w:val="32"/>
          <w:highlight w:val="yellow"/>
          <w:u w:val="single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137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ESMK – RCA </w:t>
      </w:r>
      <w:r>
        <w:rPr>
          <w:bCs/>
          <w:sz w:val="28"/>
          <w:szCs w:val="28"/>
        </w:rPr>
        <w:t>du 30/12/2023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FEROUKI Abdelfateh lic 23N02J0366 (ESMK) Avertissement (J/D)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CHIKH TOUHAMI Mohamed lic 23N02J0203 (ESMK) Avertissement (CAS)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AMRANI Ridha lic 23N02J0199 (ESMK) Avertissement (J/D)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BERKAT Oussama lic 23N02J0210 (ESMK) Avertissement (J/D)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MESBAH Amine lic 23N02J0485 (ESMK) Avertissement (CAS)</w:t>
      </w:r>
    </w:p>
    <w:p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à l’ESMKoléa pour conduite incorrecte de l’équipe (Art 130) 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ALIOUAT Feth Nour lic 23N02J2716 (RCA) Avertissement (CAS)</w:t>
      </w:r>
    </w:p>
    <w:p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NASRI Abderahim lic 23N02J2711 (RCA)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BRAHMI salim lic 23N02J1706 (RCA)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à l’ESMKoléa pour utilisation des fumigènes dans les tribunes par leurs supporters (Art 48)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RCArba pour utilisation des fumigènes dans les tribunes par leurs supporters (Art 48) 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AFFAIRE N° 138 </w:t>
      </w:r>
      <w:r>
        <w:rPr>
          <w:bCs/>
          <w:sz w:val="28"/>
          <w:szCs w:val="28"/>
        </w:rPr>
        <w:t xml:space="preserve">= Match </w:t>
      </w:r>
      <w:r>
        <w:rPr>
          <w:bCs/>
          <w:sz w:val="24"/>
          <w:szCs w:val="24"/>
        </w:rPr>
        <w:t xml:space="preserve"> NAHD – SCM </w:t>
      </w:r>
      <w:r>
        <w:rPr>
          <w:bCs/>
          <w:sz w:val="28"/>
          <w:szCs w:val="28"/>
        </w:rPr>
        <w:t>du 30/12/2023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DERARDJA Mhamed Amine lic 23N02J0253 (NAHD) Avertissement (CAS)</w:t>
      </w:r>
    </w:p>
    <w:p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CHENANE Samir lic 23N02J0232 (NAHD)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BOUANANE Abdellah lic 23N02J0999 (SCM) Avertissement (CAS)</w:t>
      </w:r>
    </w:p>
    <w:p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SAHNOUN Mohamed lic 23N02J1004 (SCM)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EL AZAOUI Moulay lic 23N02J1002 (SCM)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METREF Mouloud Nadir lic 23N02J0669 (SCM)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 =</w:t>
      </w:r>
      <w:r>
        <w:rPr>
          <w:b/>
          <w:sz w:val="24"/>
          <w:szCs w:val="24"/>
        </w:rPr>
        <w:t xml:space="preserve"> 200.000 DA d’Amende au SCMecheria pour  absence de l’entraineur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139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JSMT – RCK </w:t>
      </w:r>
      <w:r>
        <w:rPr>
          <w:bCs/>
          <w:sz w:val="28"/>
          <w:szCs w:val="28"/>
        </w:rPr>
        <w:t>du 30/12/2023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DJEZZAR Walid lic 23N02J0792 (JSMT)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BELMESSAOUD Kamel lic 23N02J0777 (JSMT)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CHERA Ibrahim El Khalil  lic 23N02J1348 (RCK)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BENHAMOU Mohamed Amine lic 23N02J0404 (RCK)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02</w:t>
      </w:r>
      <w:r>
        <w:rPr>
          <w:b/>
          <w:sz w:val="24"/>
          <w:szCs w:val="24"/>
          <w:highlight w:val="yellow"/>
          <w:u w:val="single"/>
          <w:vertAlign w:val="superscript"/>
        </w:rPr>
        <w:t>ème</w:t>
      </w:r>
      <w:r>
        <w:rPr>
          <w:b/>
          <w:sz w:val="24"/>
          <w:szCs w:val="24"/>
          <w:highlight w:val="yellow"/>
          <w:u w:val="single"/>
        </w:rPr>
        <w:t xml:space="preserve"> INFRACTIONS</w:t>
      </w:r>
      <w:r>
        <w:rPr>
          <w:b/>
          <w:sz w:val="24"/>
          <w:szCs w:val="24"/>
        </w:rPr>
        <w:t xml:space="preserve"> + 60.000 DA d’Amende au </w:t>
      </w:r>
      <w:r>
        <w:rPr>
          <w:b/>
          <w:sz w:val="24"/>
          <w:szCs w:val="24"/>
          <w:u w:val="single"/>
        </w:rPr>
        <w:t>JSMTiaret</w:t>
      </w:r>
      <w:r>
        <w:rPr>
          <w:b/>
          <w:sz w:val="24"/>
          <w:szCs w:val="24"/>
        </w:rPr>
        <w:t xml:space="preserve"> pour jet de projectiles sur le terrain sans dommage physique par leur supporters (Art 49 - Décision de la FAF du 07/12/2019)</w:t>
      </w: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AFFAIRE N° 140</w:t>
      </w:r>
      <w:r>
        <w:rPr>
          <w:bCs/>
          <w:sz w:val="28"/>
          <w:szCs w:val="28"/>
        </w:rPr>
        <w:t xml:space="preserve"> = Match SKAF – WAB du 30/12/2023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KHEDIDJI Haitham lic 23N02J0705 (SKAF) Avertissement (CAS)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GASMI Hani lic 23N02J0659 (SKAF) Avertissement (J/D)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BOUROGBA Belkacem lic 23N02J0153 (SKAF)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SKAF (KHEMIS MELIANA) pour utilisation des fumigènes dans les tribunes par leurs supporters (Art 48) </w:t>
      </w:r>
    </w:p>
    <w:p>
      <w:pPr>
        <w:pStyle w:val="11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141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WAM – MCBOS </w:t>
      </w:r>
      <w:r>
        <w:rPr>
          <w:bCs/>
          <w:sz w:val="28"/>
          <w:szCs w:val="28"/>
        </w:rPr>
        <w:t>du 30/12/2023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BEROUBA Mohamed lic 23N02J0287 (WAM) Avertissement (CAS)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FELLAHI Hadj Habib Said lic 23N02J0450 (WAM)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HADJ Yahia Mohamed Abdelatif lic 23N02J0303 (WAM) Avertissement (A/J)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AMIRI Ali lic 23N02J0107 (MCBOS) Avertissement (CAS)</w:t>
      </w:r>
    </w:p>
    <w:p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CHAIBEDDOUR Sid Ahmed lic 23N02J0386 (MCBOS) </w:t>
      </w:r>
      <w:r>
        <w:rPr>
          <w:b/>
          <w:sz w:val="24"/>
          <w:szCs w:val="24"/>
        </w:rPr>
        <w:t>Avertissement non comptabilisé + 50.000 DA d’Amende pour contestation de décision (circulaire N° 002 de la FAF                           du 09/11/2023)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142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JSGuir – GCM </w:t>
      </w:r>
      <w:r>
        <w:rPr>
          <w:bCs/>
          <w:sz w:val="28"/>
          <w:szCs w:val="28"/>
        </w:rPr>
        <w:t>du 30/12/2023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BOUCHAKOUR Mohamed lic 23N02J0320 (JSGuir)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BELDJENNA Abderahim lic 23N02J0102 (JSGuir)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TAYEBI Mokhtar lic 23N02J1315 (JSGuir)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BEGHDOUS Hichem lic 23N02J1594 (GCM)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LARBI Imad Eddine lic 23N02J1455 (GCM)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GHEZZAR Sadek lic 23N02J1580 (GCM)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143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CRT – ASMO </w:t>
      </w:r>
      <w:r>
        <w:rPr>
          <w:bCs/>
          <w:sz w:val="28"/>
          <w:szCs w:val="28"/>
        </w:rPr>
        <w:t>du 30/12/2023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ZAARAT Abdelmounaim lic 23N02J0852 (CRT)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BECHINA Abdelhak lic 23N02J1211 (ASMO)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BOUDOUH Mohamed Amar lic 23N02J0377 (ASMO) Avertissement (CAS)</w:t>
      </w: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144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O.Médéa – ESM  </w:t>
      </w:r>
      <w:r>
        <w:rPr>
          <w:bCs/>
          <w:sz w:val="28"/>
          <w:szCs w:val="28"/>
        </w:rPr>
        <w:t>du 30/12/2023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HIMRI Abderaouf lic 23N02J0611 (O.Médéa)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BOUGUETAYA Ameur lic 23N02J1403 (ESM) Avertissement (CAS)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DAIBECHE Oussama lic 23N02J0024 (ESM) Avertissement (J/D) </w:t>
      </w:r>
    </w:p>
    <w:p>
      <w:pPr>
        <w:spacing w:after="0"/>
        <w:jc w:val="both"/>
        <w:rPr>
          <w:b/>
          <w:sz w:val="40"/>
          <w:szCs w:val="40"/>
          <w:u w:val="single"/>
        </w:rPr>
      </w:pPr>
      <w:r>
        <w:rPr>
          <w:b/>
          <w:sz w:val="24"/>
          <w:szCs w:val="24"/>
        </w:rPr>
        <w:t xml:space="preserve">  </w:t>
      </w:r>
    </w:p>
    <w:p>
      <w:pPr>
        <w:tabs>
          <w:tab w:val="left" w:pos="3018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tabs>
          <w:tab w:val="left" w:pos="3018"/>
        </w:tabs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EST   (RESERVES)</w:t>
      </w:r>
    </w:p>
    <w:p>
      <w:pPr>
        <w:tabs>
          <w:tab w:val="left" w:pos="3018"/>
        </w:tabs>
        <w:spacing w:after="0"/>
        <w:jc w:val="center"/>
        <w:rPr>
          <w:b/>
          <w:sz w:val="40"/>
          <w:szCs w:val="40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129</w:t>
      </w:r>
      <w:r>
        <w:rPr>
          <w:bCs/>
          <w:sz w:val="28"/>
          <w:szCs w:val="28"/>
        </w:rPr>
        <w:t xml:space="preserve"> = Match MSPB – HBCL du 29/12/2023</w:t>
      </w:r>
    </w:p>
    <w:p>
      <w:pPr>
        <w:spacing w:after="0"/>
        <w:jc w:val="center"/>
        <w:rPr>
          <w:bCs/>
          <w:sz w:val="12"/>
          <w:szCs w:val="12"/>
        </w:rPr>
      </w:pPr>
    </w:p>
    <w:p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>
      <w:pPr>
        <w:spacing w:after="0"/>
        <w:jc w:val="center"/>
        <w:rPr>
          <w:bCs/>
          <w:sz w:val="12"/>
          <w:szCs w:val="12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130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MCEE – O.Magrane </w:t>
      </w:r>
      <w:r>
        <w:rPr>
          <w:bCs/>
          <w:sz w:val="28"/>
          <w:szCs w:val="28"/>
        </w:rPr>
        <w:t>du 29/12/2023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M’REZIGUE Ilyes lic 23N02J1473 (MCEE)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DOUGAT Mourad lic 23N02J0116 (O.Magrane)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</w:t>
      </w:r>
      <w:r>
        <w:rPr>
          <w:b/>
          <w:sz w:val="24"/>
          <w:szCs w:val="24"/>
        </w:rPr>
        <w:t xml:space="preserve">  = 150.000 DA d’Amende à l’</w:t>
      </w:r>
      <w:r>
        <w:rPr>
          <w:b/>
          <w:sz w:val="24"/>
          <w:szCs w:val="24"/>
          <w:u w:val="single"/>
        </w:rPr>
        <w:t>O.Magrane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 absence de l’entraineur à cette rencontre (Art 26 alinéa 9) dispositions réglementaires relatives aux compétitions de football de la Ligue 2 (Saison 2023/2024).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131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IRBO – ASK </w:t>
      </w:r>
      <w:r>
        <w:rPr>
          <w:bCs/>
          <w:sz w:val="28"/>
          <w:szCs w:val="28"/>
        </w:rPr>
        <w:t>du 29/12/2023</w:t>
      </w:r>
    </w:p>
    <w:p>
      <w:pPr>
        <w:spacing w:after="0"/>
        <w:jc w:val="center"/>
        <w:rPr>
          <w:bCs/>
          <w:sz w:val="12"/>
          <w:szCs w:val="12"/>
        </w:rPr>
      </w:pPr>
    </w:p>
    <w:p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>
      <w:pPr>
        <w:spacing w:after="0"/>
        <w:jc w:val="center"/>
        <w:rPr>
          <w:bCs/>
          <w:sz w:val="12"/>
          <w:szCs w:val="12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AFFAIRE N° 132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IBKEK  – ESG </w:t>
      </w:r>
      <w:r>
        <w:rPr>
          <w:bCs/>
          <w:sz w:val="28"/>
          <w:szCs w:val="28"/>
        </w:rPr>
        <w:t>du 29/12/2023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- Après lecture du rapport de l’Arbitre officiel de la rencontre 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BEDJAOUI Oussama lic 23N02J0555 (IBKEK) Avertissement (A/J)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BELFERROUM Merouane lic 23N02J0681 (IBKEK) Avertissement (A/J)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 =</w:t>
      </w:r>
      <w:r>
        <w:rPr>
          <w:b/>
          <w:sz w:val="24"/>
          <w:szCs w:val="24"/>
        </w:rPr>
        <w:t xml:space="preserve"> 200.000 DA d’Amende à l’IBKEKhechna pour  absence de l’entraineur à cette rencontre (Art 26 alinéa 9) dispositions réglementaires relatives aux compétitions de football de la Ligue 2 (Saison 2023/2024)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</w:t>
      </w:r>
      <w:r>
        <w:rPr>
          <w:b/>
          <w:sz w:val="24"/>
          <w:szCs w:val="24"/>
        </w:rPr>
        <w:t xml:space="preserve">  = 150.000 DA d’Amende à l’ESGozlane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 absence de l’entraineur à cette rencontre (Art 26 alinéa 9) dispositions réglementaires relatives aux compétitions de football de la Ligue 2 (Saison 2023/2024).</w:t>
      </w:r>
    </w:p>
    <w:p>
      <w:pPr>
        <w:pStyle w:val="11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133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MOC – JSBM </w:t>
      </w:r>
      <w:r>
        <w:rPr>
          <w:bCs/>
          <w:sz w:val="28"/>
          <w:szCs w:val="28"/>
        </w:rPr>
        <w:t>du 29/12/2023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KOUDRI Chouaib lic 23N02J1072 (JSBM)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AFIR Oussama lic 23N02J1042 (JSBM) Avertissement  (CAS)</w:t>
      </w:r>
    </w:p>
    <w:p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CHELIL Seif Eddine lic 23N02E0132 (Entraineur JSBM) </w:t>
      </w:r>
      <w:r>
        <w:rPr>
          <w:b/>
          <w:sz w:val="24"/>
          <w:szCs w:val="24"/>
        </w:rPr>
        <w:t>Avertissement non comptabilisé + 50.000 DA d’Amende pour contestation de décision (circulaire N° 002 de la FAF                         du 09/11/2023)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AFFAIRE N° 134 </w:t>
      </w:r>
      <w:r>
        <w:rPr>
          <w:bCs/>
          <w:sz w:val="28"/>
          <w:szCs w:val="28"/>
        </w:rPr>
        <w:t xml:space="preserve">= Match </w:t>
      </w:r>
      <w:r>
        <w:rPr>
          <w:bCs/>
          <w:sz w:val="24"/>
          <w:szCs w:val="24"/>
        </w:rPr>
        <w:t xml:space="preserve"> USMH – O.Akbou </w:t>
      </w:r>
      <w:r>
        <w:rPr>
          <w:bCs/>
          <w:sz w:val="28"/>
          <w:szCs w:val="28"/>
        </w:rPr>
        <w:t>du du 30/12/2023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ZERGANE Ayoub lic 23N02J0597 (USMH)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GHERBI Mohamed Amine lic 23N02J0063 (O.Akbou) Avertissement (CAS)</w:t>
      </w: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135</w:t>
      </w:r>
      <w:r>
        <w:rPr>
          <w:bCs/>
          <w:sz w:val="28"/>
          <w:szCs w:val="28"/>
        </w:rPr>
        <w:t xml:space="preserve"> = Match NRBT – USMAn du 30/12/2023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GHODBANE Boubeker lic 23N02J1477 (NRBT)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HARIZA Moncef lic 23N02J0762 (NRBT)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KERMICHE Amar lic 23N02J6398 (NRBT)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DJAAOUED Mohamed Nadir lic 23N02J1166 (USMAn)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ZOUINE Houssam lic 23N02J1314 (USMAn)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136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ASAM – CAB </w:t>
      </w:r>
      <w:r>
        <w:rPr>
          <w:bCs/>
          <w:sz w:val="28"/>
          <w:szCs w:val="28"/>
        </w:rPr>
        <w:t>du 30/12/2023</w:t>
      </w:r>
    </w:p>
    <w:p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AMEGHCHOUCHE Abdeaziz Hatem lic 23N02J0581 (CAB) </w:t>
      </w:r>
      <w:r>
        <w:rPr>
          <w:b/>
          <w:sz w:val="28"/>
          <w:szCs w:val="28"/>
        </w:rPr>
        <w:t>04 matchs de suspensions fermes + 25.000 DA d’Amende pour comportement antisportif envers officiel de match (Art 112)</w:t>
      </w:r>
      <w:r>
        <w:rPr>
          <w:bCs/>
          <w:sz w:val="28"/>
          <w:szCs w:val="28"/>
        </w:rPr>
        <w:t xml:space="preserve">  </w:t>
      </w:r>
    </w:p>
    <w:p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BENFETEH Abderahim lic 23N02J1234 (ASAM) Avertissement (CAS)</w:t>
      </w:r>
    </w:p>
    <w:p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OUSSAR Azeddine lic 23N02J1295 (ASAM)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>DAHMANE Azeddine lic 23N02J1310 (CAB) Avertissement (CAS)</w:t>
      </w:r>
    </w:p>
    <w:p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OUEST   (RESERVES)</w:t>
      </w: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137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ESMK – RCA </w:t>
      </w:r>
      <w:r>
        <w:rPr>
          <w:bCs/>
          <w:sz w:val="28"/>
          <w:szCs w:val="28"/>
        </w:rPr>
        <w:t>du 30/12/2023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BOUDJEMAA Mohamed Amine lic 23N02J0707 (ESMK) Avertissement (J/D)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NINI Noufel lic 23N02J1104 (RCA) Avertissement (CAS)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AFFAIRE N° 138 </w:t>
      </w:r>
      <w:r>
        <w:rPr>
          <w:bCs/>
          <w:sz w:val="28"/>
          <w:szCs w:val="28"/>
        </w:rPr>
        <w:t xml:space="preserve">= Match </w:t>
      </w:r>
      <w:r>
        <w:rPr>
          <w:bCs/>
          <w:sz w:val="24"/>
          <w:szCs w:val="24"/>
        </w:rPr>
        <w:t xml:space="preserve"> NAHD – SCM </w:t>
      </w:r>
      <w:r>
        <w:rPr>
          <w:bCs/>
          <w:sz w:val="28"/>
          <w:szCs w:val="28"/>
        </w:rPr>
        <w:t>du 30/12/2023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BERKI Mohamed Amine lic 23N02J0613 (NAHD) Avertissement (A/J)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MEBARKI Ismail Taha lic 23N02J0944 (SCM)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TAIBI Abdelmadjid lic 23N02J0854 (SCM) Avertissement (A/J)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139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JSMT – RCK </w:t>
      </w:r>
      <w:r>
        <w:rPr>
          <w:bCs/>
          <w:sz w:val="28"/>
          <w:szCs w:val="28"/>
        </w:rPr>
        <w:t>du 30/12/2023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MERIZAK Brahim lic 23N02J0954 (JSMT)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TAALBA Abderahim lic 23N02J0818 (RCK) Avertissement (CAS)</w:t>
      </w:r>
    </w:p>
    <w:p>
      <w:pPr>
        <w:spacing w:after="0"/>
        <w:rPr>
          <w:b/>
          <w:bCs/>
          <w:sz w:val="20"/>
          <w:szCs w:val="20"/>
          <w:u w:val="single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AFFAIRE N° 140</w:t>
      </w:r>
      <w:r>
        <w:rPr>
          <w:bCs/>
          <w:sz w:val="28"/>
          <w:szCs w:val="28"/>
        </w:rPr>
        <w:t xml:space="preserve"> = Match SKAF – WAB du 30/12/2023</w:t>
      </w:r>
    </w:p>
    <w:p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t>ISMAIL BENSOLTANE Mohamed Zine Eddine lic 23N02J1091 (SKAF) Avertissement (CAS)</w:t>
      </w:r>
    </w:p>
    <w:p>
      <w:pPr>
        <w:pStyle w:val="11"/>
        <w:rPr>
          <w:bCs/>
          <w:sz w:val="20"/>
          <w:szCs w:val="20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141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WAM – MCBOS </w:t>
      </w:r>
      <w:r>
        <w:rPr>
          <w:bCs/>
          <w:sz w:val="28"/>
          <w:szCs w:val="28"/>
        </w:rPr>
        <w:t>du 30/12/2023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CHENINE Abdelmalek lic 23N02J0465 (WAM)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AMEUR Ismail lic 23N02J1200 (MCBOS) Avertissement (J/D)</w:t>
      </w:r>
    </w:p>
    <w:p>
      <w:pPr>
        <w:spacing w:after="0"/>
        <w:rPr>
          <w:bCs/>
          <w:sz w:val="20"/>
          <w:szCs w:val="20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142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JSGuir – GCM </w:t>
      </w:r>
      <w:r>
        <w:rPr>
          <w:bCs/>
          <w:sz w:val="28"/>
          <w:szCs w:val="28"/>
        </w:rPr>
        <w:t>du 30/12/2023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ATTOU Yasser lic 23N02J1409 (GCM)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LAHOUL Belhouel Houssem Eddine lic 23N02J1392 (GCM) Avertissement (J/D)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 =</w:t>
      </w:r>
      <w:r>
        <w:rPr>
          <w:b/>
          <w:sz w:val="24"/>
          <w:szCs w:val="24"/>
        </w:rPr>
        <w:t xml:space="preserve"> 200.000 DA d’Amende au GCMascara pour  absence de l’entraineur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0"/>
          <w:szCs w:val="20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143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CRT – ASMO </w:t>
      </w:r>
      <w:r>
        <w:rPr>
          <w:bCs/>
          <w:sz w:val="28"/>
          <w:szCs w:val="28"/>
        </w:rPr>
        <w:t>du 30/12/2023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LACHELACHE Mohamed lic 23N02J0462 (CRT) </w:t>
      </w:r>
      <w:r>
        <w:rPr>
          <w:b/>
          <w:sz w:val="24"/>
          <w:szCs w:val="24"/>
        </w:rPr>
        <w:t xml:space="preserve">un (01) an de suspension ferme + 40.000 DA d’Amende pour insulte et agression envers arbitre officiel en fin de partie                                (Art 114 et décision n° 012 du 17 Décembre 2023 du B.F)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HABCHI Zakaria Lyes lic 23N02J0273 (CRT)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BENAMAR Youcef lic 23N02J0646 (ASMO) Avertissement (J/D)</w:t>
      </w:r>
    </w:p>
    <w:p>
      <w:pPr>
        <w:spacing w:after="0"/>
        <w:rPr>
          <w:bCs/>
          <w:sz w:val="20"/>
          <w:szCs w:val="20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144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O.Médéa – ESM  </w:t>
      </w:r>
      <w:r>
        <w:rPr>
          <w:bCs/>
          <w:sz w:val="28"/>
          <w:szCs w:val="28"/>
        </w:rPr>
        <w:t>du 30/12/2023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BAIZIDI Abdellah lic 23N02J0256 (ESM)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CHAIB Hamza lic 23N02J0124 (ESM) Avertissement (CAS)</w:t>
      </w:r>
    </w:p>
    <w:p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>GOUMIDI Billal lic 23N02J0033 (ESM) Avertissement (J/D)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F23DF"/>
    <w:multiLevelType w:val="multilevel"/>
    <w:tmpl w:val="46CF23DF"/>
    <w:lvl w:ilvl="0" w:tentative="0">
      <w:start w:val="5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44"/>
    <w:rsid w:val="000104BA"/>
    <w:rsid w:val="00015793"/>
    <w:rsid w:val="00017A76"/>
    <w:rsid w:val="00023EFE"/>
    <w:rsid w:val="00050DD4"/>
    <w:rsid w:val="00060889"/>
    <w:rsid w:val="00065FB4"/>
    <w:rsid w:val="0006686E"/>
    <w:rsid w:val="00085488"/>
    <w:rsid w:val="00097A6F"/>
    <w:rsid w:val="000B3082"/>
    <w:rsid w:val="000B463F"/>
    <w:rsid w:val="000C473E"/>
    <w:rsid w:val="000D0245"/>
    <w:rsid w:val="000D1FC4"/>
    <w:rsid w:val="000D21B0"/>
    <w:rsid w:val="000D7844"/>
    <w:rsid w:val="000E2E96"/>
    <w:rsid w:val="000F022B"/>
    <w:rsid w:val="001018EA"/>
    <w:rsid w:val="00104C76"/>
    <w:rsid w:val="00120009"/>
    <w:rsid w:val="00127A74"/>
    <w:rsid w:val="0014313B"/>
    <w:rsid w:val="0015536C"/>
    <w:rsid w:val="001564CA"/>
    <w:rsid w:val="00160364"/>
    <w:rsid w:val="001624B2"/>
    <w:rsid w:val="001671A7"/>
    <w:rsid w:val="00170141"/>
    <w:rsid w:val="00193A5A"/>
    <w:rsid w:val="001B1F05"/>
    <w:rsid w:val="001C5578"/>
    <w:rsid w:val="00217BD2"/>
    <w:rsid w:val="00227B8C"/>
    <w:rsid w:val="00231443"/>
    <w:rsid w:val="00232E1A"/>
    <w:rsid w:val="00237EB1"/>
    <w:rsid w:val="00255525"/>
    <w:rsid w:val="0026097A"/>
    <w:rsid w:val="00263B74"/>
    <w:rsid w:val="0027010F"/>
    <w:rsid w:val="0028722B"/>
    <w:rsid w:val="00294AD0"/>
    <w:rsid w:val="002A0ED1"/>
    <w:rsid w:val="002A7BC2"/>
    <w:rsid w:val="002B05A9"/>
    <w:rsid w:val="002B0835"/>
    <w:rsid w:val="002B749F"/>
    <w:rsid w:val="002C79E1"/>
    <w:rsid w:val="002D76EC"/>
    <w:rsid w:val="002F48ED"/>
    <w:rsid w:val="002F7E44"/>
    <w:rsid w:val="003213FA"/>
    <w:rsid w:val="003221EB"/>
    <w:rsid w:val="003241EF"/>
    <w:rsid w:val="00324C0F"/>
    <w:rsid w:val="003408C7"/>
    <w:rsid w:val="00353247"/>
    <w:rsid w:val="00354BB2"/>
    <w:rsid w:val="00366E34"/>
    <w:rsid w:val="00370587"/>
    <w:rsid w:val="00375B90"/>
    <w:rsid w:val="00376248"/>
    <w:rsid w:val="003A500B"/>
    <w:rsid w:val="003C2C0F"/>
    <w:rsid w:val="003D7627"/>
    <w:rsid w:val="003E52CF"/>
    <w:rsid w:val="003F17E6"/>
    <w:rsid w:val="00400B69"/>
    <w:rsid w:val="00402DAD"/>
    <w:rsid w:val="00411F8B"/>
    <w:rsid w:val="00440BA9"/>
    <w:rsid w:val="00490450"/>
    <w:rsid w:val="00497BD7"/>
    <w:rsid w:val="004B3B37"/>
    <w:rsid w:val="004B7051"/>
    <w:rsid w:val="004C0975"/>
    <w:rsid w:val="004C7F02"/>
    <w:rsid w:val="004D3A12"/>
    <w:rsid w:val="004D6678"/>
    <w:rsid w:val="004F2352"/>
    <w:rsid w:val="004F2835"/>
    <w:rsid w:val="00500AAC"/>
    <w:rsid w:val="00501EFD"/>
    <w:rsid w:val="005067D4"/>
    <w:rsid w:val="00506EF7"/>
    <w:rsid w:val="00512129"/>
    <w:rsid w:val="0051332E"/>
    <w:rsid w:val="0052108B"/>
    <w:rsid w:val="0053556C"/>
    <w:rsid w:val="00554734"/>
    <w:rsid w:val="00561A86"/>
    <w:rsid w:val="005946EA"/>
    <w:rsid w:val="005960DF"/>
    <w:rsid w:val="005A69AE"/>
    <w:rsid w:val="005C6BAA"/>
    <w:rsid w:val="005D137B"/>
    <w:rsid w:val="005D153A"/>
    <w:rsid w:val="005E0914"/>
    <w:rsid w:val="005E10A5"/>
    <w:rsid w:val="005E1479"/>
    <w:rsid w:val="005E288B"/>
    <w:rsid w:val="0060343A"/>
    <w:rsid w:val="00603CD0"/>
    <w:rsid w:val="00630251"/>
    <w:rsid w:val="00641065"/>
    <w:rsid w:val="006511FF"/>
    <w:rsid w:val="00656268"/>
    <w:rsid w:val="00672402"/>
    <w:rsid w:val="006764D6"/>
    <w:rsid w:val="00693213"/>
    <w:rsid w:val="006B0DD2"/>
    <w:rsid w:val="006D15D9"/>
    <w:rsid w:val="006E014E"/>
    <w:rsid w:val="006E2045"/>
    <w:rsid w:val="007023F7"/>
    <w:rsid w:val="00706F39"/>
    <w:rsid w:val="00715CF4"/>
    <w:rsid w:val="00745AEF"/>
    <w:rsid w:val="00753560"/>
    <w:rsid w:val="00764AF6"/>
    <w:rsid w:val="0077563A"/>
    <w:rsid w:val="00782139"/>
    <w:rsid w:val="007B548E"/>
    <w:rsid w:val="007C61C2"/>
    <w:rsid w:val="007E04C0"/>
    <w:rsid w:val="00802B81"/>
    <w:rsid w:val="00812B5A"/>
    <w:rsid w:val="00843B1C"/>
    <w:rsid w:val="008446D9"/>
    <w:rsid w:val="0084619B"/>
    <w:rsid w:val="00872DB6"/>
    <w:rsid w:val="008755FB"/>
    <w:rsid w:val="00887158"/>
    <w:rsid w:val="00895379"/>
    <w:rsid w:val="008A2031"/>
    <w:rsid w:val="008A56DC"/>
    <w:rsid w:val="008B62DA"/>
    <w:rsid w:val="008C56DF"/>
    <w:rsid w:val="008F0DCB"/>
    <w:rsid w:val="008F2EC6"/>
    <w:rsid w:val="00907D47"/>
    <w:rsid w:val="00910D71"/>
    <w:rsid w:val="00911559"/>
    <w:rsid w:val="009163F5"/>
    <w:rsid w:val="009253DB"/>
    <w:rsid w:val="00927EEF"/>
    <w:rsid w:val="009306D2"/>
    <w:rsid w:val="00934799"/>
    <w:rsid w:val="009349A9"/>
    <w:rsid w:val="00934CB8"/>
    <w:rsid w:val="00942B3F"/>
    <w:rsid w:val="009630C8"/>
    <w:rsid w:val="00965BB4"/>
    <w:rsid w:val="00975AF7"/>
    <w:rsid w:val="00975D82"/>
    <w:rsid w:val="00982473"/>
    <w:rsid w:val="00993CA7"/>
    <w:rsid w:val="009B571B"/>
    <w:rsid w:val="009B6778"/>
    <w:rsid w:val="009C20A8"/>
    <w:rsid w:val="009C424C"/>
    <w:rsid w:val="009C7226"/>
    <w:rsid w:val="009D20A3"/>
    <w:rsid w:val="009F4A62"/>
    <w:rsid w:val="009F6D03"/>
    <w:rsid w:val="00A002C0"/>
    <w:rsid w:val="00A11AAA"/>
    <w:rsid w:val="00A128A9"/>
    <w:rsid w:val="00A27DAC"/>
    <w:rsid w:val="00A31902"/>
    <w:rsid w:val="00A420CE"/>
    <w:rsid w:val="00A556C9"/>
    <w:rsid w:val="00A57C53"/>
    <w:rsid w:val="00A726AE"/>
    <w:rsid w:val="00A87823"/>
    <w:rsid w:val="00AA6C53"/>
    <w:rsid w:val="00AC6B30"/>
    <w:rsid w:val="00AE440E"/>
    <w:rsid w:val="00AE489A"/>
    <w:rsid w:val="00AE6522"/>
    <w:rsid w:val="00AF0011"/>
    <w:rsid w:val="00AF1C17"/>
    <w:rsid w:val="00AF221C"/>
    <w:rsid w:val="00AF5E80"/>
    <w:rsid w:val="00AF7ED0"/>
    <w:rsid w:val="00B052D6"/>
    <w:rsid w:val="00B059CD"/>
    <w:rsid w:val="00B11134"/>
    <w:rsid w:val="00B129D9"/>
    <w:rsid w:val="00B13DF8"/>
    <w:rsid w:val="00B1463A"/>
    <w:rsid w:val="00B17C9D"/>
    <w:rsid w:val="00B472C4"/>
    <w:rsid w:val="00B4767E"/>
    <w:rsid w:val="00B609E6"/>
    <w:rsid w:val="00B71CDD"/>
    <w:rsid w:val="00B72A25"/>
    <w:rsid w:val="00B77E39"/>
    <w:rsid w:val="00B93DEC"/>
    <w:rsid w:val="00B94DFC"/>
    <w:rsid w:val="00B95FBB"/>
    <w:rsid w:val="00BA1235"/>
    <w:rsid w:val="00BB0480"/>
    <w:rsid w:val="00BB6B7E"/>
    <w:rsid w:val="00BE0B45"/>
    <w:rsid w:val="00BE77CC"/>
    <w:rsid w:val="00BF1A82"/>
    <w:rsid w:val="00BF1B85"/>
    <w:rsid w:val="00C134A9"/>
    <w:rsid w:val="00C25727"/>
    <w:rsid w:val="00C4093B"/>
    <w:rsid w:val="00C41F8D"/>
    <w:rsid w:val="00C468B0"/>
    <w:rsid w:val="00C60B3B"/>
    <w:rsid w:val="00C61010"/>
    <w:rsid w:val="00C816B0"/>
    <w:rsid w:val="00C82952"/>
    <w:rsid w:val="00C862DB"/>
    <w:rsid w:val="00CA3702"/>
    <w:rsid w:val="00CB03C2"/>
    <w:rsid w:val="00CD412F"/>
    <w:rsid w:val="00CD7AF8"/>
    <w:rsid w:val="00CE4B3E"/>
    <w:rsid w:val="00CF1E04"/>
    <w:rsid w:val="00D1312F"/>
    <w:rsid w:val="00D20310"/>
    <w:rsid w:val="00D34A76"/>
    <w:rsid w:val="00D47466"/>
    <w:rsid w:val="00D51367"/>
    <w:rsid w:val="00D53C1E"/>
    <w:rsid w:val="00D628EA"/>
    <w:rsid w:val="00D62E4E"/>
    <w:rsid w:val="00D727EC"/>
    <w:rsid w:val="00D729A1"/>
    <w:rsid w:val="00D72CB2"/>
    <w:rsid w:val="00D73D6C"/>
    <w:rsid w:val="00D828D3"/>
    <w:rsid w:val="00D87332"/>
    <w:rsid w:val="00DC0881"/>
    <w:rsid w:val="00DF417F"/>
    <w:rsid w:val="00E13C84"/>
    <w:rsid w:val="00E23AB3"/>
    <w:rsid w:val="00E27F3E"/>
    <w:rsid w:val="00E335F9"/>
    <w:rsid w:val="00E373BE"/>
    <w:rsid w:val="00E44BB6"/>
    <w:rsid w:val="00E50123"/>
    <w:rsid w:val="00E52294"/>
    <w:rsid w:val="00E65C95"/>
    <w:rsid w:val="00E73607"/>
    <w:rsid w:val="00E75CFA"/>
    <w:rsid w:val="00E83254"/>
    <w:rsid w:val="00E84BBD"/>
    <w:rsid w:val="00E96B18"/>
    <w:rsid w:val="00EA0B88"/>
    <w:rsid w:val="00EB4650"/>
    <w:rsid w:val="00EB606E"/>
    <w:rsid w:val="00EB7B8F"/>
    <w:rsid w:val="00EE3749"/>
    <w:rsid w:val="00F005E1"/>
    <w:rsid w:val="00F21E03"/>
    <w:rsid w:val="00F36985"/>
    <w:rsid w:val="00F703C0"/>
    <w:rsid w:val="00F70F9A"/>
    <w:rsid w:val="00F8598E"/>
    <w:rsid w:val="00F86F9B"/>
    <w:rsid w:val="00FA1933"/>
    <w:rsid w:val="00FB58FC"/>
    <w:rsid w:val="00FB59A0"/>
    <w:rsid w:val="00FC569D"/>
    <w:rsid w:val="00FF4090"/>
    <w:rsid w:val="7D97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9">
    <w:name w:val="Texte de bulles Car"/>
    <w:basedOn w:val="3"/>
    <w:link w:val="5"/>
    <w:semiHidden/>
    <w:uiPriority w:val="99"/>
    <w:rPr>
      <w:rFonts w:ascii="Tahoma" w:hAnsi="Tahoma" w:cs="Tahoma" w:eastAsiaTheme="minorEastAsi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  <w:style w:type="character" w:customStyle="1" w:styleId="12">
    <w:name w:val="Titre 1 C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">
    <w:name w:val="En-tête Car"/>
    <w:basedOn w:val="3"/>
    <w:link w:val="7"/>
    <w:uiPriority w:val="99"/>
    <w:rPr>
      <w:rFonts w:eastAsiaTheme="minorEastAsia"/>
    </w:rPr>
  </w:style>
  <w:style w:type="character" w:customStyle="1" w:styleId="14">
    <w:name w:val="Pied de page Car"/>
    <w:basedOn w:val="3"/>
    <w:link w:val="6"/>
    <w:uiPriority w:val="99"/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F980-9D69-48A9-B1B4-94AFA66324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2687</Words>
  <Characters>14781</Characters>
  <Lines>123</Lines>
  <Paragraphs>34</Paragraphs>
  <TotalTime>2420</TotalTime>
  <ScaleCrop>false</ScaleCrop>
  <LinksUpToDate>false</LinksUpToDate>
  <CharactersWithSpaces>17434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2022-09-01T10:06:00Z</dcterms:created>
  <dc:creator>Pc</dc:creator>
  <cp:lastModifiedBy>LENOVO</cp:lastModifiedBy>
  <cp:lastPrinted>2024-01-02T11:20:00Z</cp:lastPrinted>
  <dcterms:modified xsi:type="dcterms:W3CDTF">2024-01-02T18:09:32Z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1036-12.2.0.13359</vt:lpwstr>
  </property>
  <property fmtid="{D5CDD505-2E9C-101B-9397-08002B2CF9AE}" pid="3" name="ICV">
    <vt:lpwstr>2D6F3D55C892413685FDE5B9EAAA9613_13</vt:lpwstr>
  </property>
</Properties>
</file>