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FEDERATION ALGERIENNE  DE  FOOTBALL</w:t>
      </w: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L/2 »</w:t>
      </w:r>
    </w:p>
    <w:p>
      <w:pPr>
        <w:spacing w:line="240" w:lineRule="auto"/>
        <w:jc w:val="center"/>
        <w:rPr>
          <w:b/>
          <w:bCs/>
          <w:color w:val="EEECE1" w:themeColor="background2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EECE1" w:themeColor="background2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COMMISSION  DE DISCIPLINE                                                             </w:t>
      </w: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SÉANCE DU 03/04/2023     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23/2023</w:t>
      </w:r>
    </w:p>
    <w:p>
      <w:pPr>
        <w:tabs>
          <w:tab w:val="left" w:pos="1218"/>
          <w:tab w:val="left" w:pos="1693"/>
        </w:tabs>
        <w:jc w:val="center"/>
        <w:rPr>
          <w:b/>
          <w:bCs/>
          <w:color w:val="EEECE1" w:themeColor="background2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EECE1" w:themeColor="background2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>
      <w:pPr>
        <w:pStyle w:val="2"/>
        <w:tabs>
          <w:tab w:val="left" w:pos="2420"/>
        </w:tabs>
        <w:rPr>
          <w:b w:val="0"/>
          <w:bCs w:val="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sz w:val="40"/>
          <w:szCs w:val="40"/>
          <w:u w:val="single"/>
        </w:rPr>
        <w:t xml:space="preserve"> 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tabs>
          <w:tab w:val="left" w:pos="1851"/>
        </w:tabs>
        <w:jc w:val="center"/>
        <w:rPr>
          <w:b/>
          <w:bCs/>
          <w:color w:val="EEECE1" w:themeColor="background2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EECE1" w:themeColor="background2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5D5D5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6B6B6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ind w:left="708" w:firstLine="708"/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INFORMATION AU CLUB HAMRA (ANNABA</w:t>
      </w:r>
      <w:r>
        <w:rPr>
          <w:b/>
          <w:bCs/>
          <w:sz w:val="32"/>
          <w:szCs w:val="32"/>
        </w:rPr>
        <w:t>)</w:t>
      </w:r>
    </w:p>
    <w:p>
      <w:pPr>
        <w:tabs>
          <w:tab w:val="left" w:pos="1218"/>
          <w:tab w:val="left" w:pos="1693"/>
        </w:tabs>
        <w:rPr>
          <w:sz w:val="28"/>
          <w:szCs w:val="28"/>
        </w:rPr>
      </w:pPr>
      <w:r>
        <w:rPr>
          <w:sz w:val="28"/>
          <w:szCs w:val="28"/>
        </w:rPr>
        <w:t xml:space="preserve">BELAIKOUS Abdallah  lic N° 22N02E0271 (Entraineur HAMRA ANNABA)  est suspendu a/c du 06/04/2023 </w:t>
      </w:r>
    </w:p>
    <w:p>
      <w:pPr>
        <w:tabs>
          <w:tab w:val="left" w:pos="1218"/>
          <w:tab w:val="left" w:pos="1693"/>
        </w:tabs>
        <w:rPr>
          <w:b/>
          <w:bCs/>
          <w:color w:val="EEECE1" w:themeColor="background2"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  <w14:textFill>
            <w14:gradFill>
              <w14:gsLst>
                <w14:gs w14:pos="0">
                  <w14:srgbClr w14:val="DFDFDF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B9B9B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28"/>
          <w:szCs w:val="28"/>
        </w:rPr>
        <w:t xml:space="preserve">Les détailles de cette affaire paraitront dans le prochain </w:t>
      </w:r>
      <w:r>
        <w:rPr>
          <w:b/>
          <w:bCs/>
          <w:sz w:val="28"/>
          <w:szCs w:val="28"/>
          <w:u w:val="single"/>
        </w:rPr>
        <w:t xml:space="preserve">PROCÈS VERBAL </w:t>
      </w: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  <w:u w:val="single"/>
        </w:rPr>
      </w:pP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  CENTRE    EST   (SENIORS)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353</w:t>
      </w:r>
      <w:r>
        <w:rPr>
          <w:bCs/>
          <w:sz w:val="28"/>
          <w:szCs w:val="28"/>
        </w:rPr>
        <w:t xml:space="preserve"> = Match ESG – USMAn du 01/04/2023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DJEMAI Mohammed Lamine lic 22N02J0409 (ESG)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OUASSA Younés Abdelhak lic 22N02J3832 (ESG)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TELLAB Lazhar lic 22N02J0420 (ESG) Avertissement (J/D)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LOKMANE Noureddine lic 22N02D0134 (Secrétaire ESG)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ARBAOUI Karim lic 22N02J0478 (USMAn)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40.000 DA d’Amende à  </w:t>
      </w:r>
      <w:r>
        <w:rPr>
          <w:b/>
          <w:sz w:val="24"/>
          <w:szCs w:val="24"/>
          <w:u w:val="single"/>
        </w:rPr>
        <w:t>l’ES.GHOZLANE</w:t>
      </w:r>
      <w:r>
        <w:rPr>
          <w:b/>
          <w:sz w:val="24"/>
          <w:szCs w:val="24"/>
        </w:rPr>
        <w:t xml:space="preserve">   pour mauvaise organisation de cette rencontre  </w:t>
      </w:r>
    </w:p>
    <w:p>
      <w:pPr>
        <w:tabs>
          <w:tab w:val="left" w:pos="6240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(RECIDIVISTE)</w:t>
      </w: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  <w:u w:val="single"/>
        </w:rPr>
        <w:t>DERNIER AVERTISSEMENT AVANT SANCTION</w:t>
      </w:r>
      <w:r>
        <w:rPr>
          <w:b/>
          <w:sz w:val="28"/>
          <w:szCs w:val="28"/>
        </w:rPr>
        <w:t xml:space="preserve">      (Art 131)  </w:t>
      </w:r>
    </w:p>
    <w:p>
      <w:pPr>
        <w:tabs>
          <w:tab w:val="left" w:pos="6240"/>
        </w:tabs>
        <w:spacing w:after="0"/>
        <w:rPr>
          <w:b/>
          <w:sz w:val="28"/>
          <w:szCs w:val="28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354</w:t>
      </w:r>
      <w:r>
        <w:rPr>
          <w:bCs/>
          <w:sz w:val="28"/>
          <w:szCs w:val="28"/>
        </w:rPr>
        <w:t xml:space="preserve"> = Match ASK – MCEE du 01/04/2023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HAOULI Mohammed Zakaria lic 22N02J0227 (ASK)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MEKRAZ Fayssal lic 22N02J0226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BEZZAZ Abdelhakim lic 22N02J0412 (ASK) Avertissement 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BOURAS Houssam Eddine lic 22N02J3907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ABABSA Ilyes lic 22N02J0392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DJAHDOU Mohamed Rédha lic 22N02J0234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GOUMIDI Salah Chihab Eddine lic 22N02J1507 (MCEE)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BOUAKAZI Belkacem Soufiane lic 22N02J1511 (MCEE) Avertissement (J/D)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l’AS.KHROUB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355</w:t>
      </w:r>
      <w:r>
        <w:rPr>
          <w:bCs/>
          <w:sz w:val="28"/>
          <w:szCs w:val="28"/>
        </w:rPr>
        <w:t xml:space="preserve"> = Match IBKEK – IRBO du 01/04/2023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BENYACHE Idriss lic 22N02J0402 (IBKEK)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BOUZIDI Ala seyf Eddine lic 22N02J0050 (IBKEK)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DJEBAILI Anis lic 22N02J3851 (IRBO)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KERMICHE Samir lic 22N02J0028 (IRBO)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356</w:t>
      </w:r>
      <w:r>
        <w:rPr>
          <w:bCs/>
          <w:sz w:val="28"/>
          <w:szCs w:val="28"/>
        </w:rPr>
        <w:t xml:space="preserve"> = Match USC – JSMS du 01/04/2023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LAIFA Nadhir lic 22N02J1164 (JSMS)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357</w:t>
      </w:r>
      <w:r>
        <w:rPr>
          <w:bCs/>
          <w:sz w:val="28"/>
          <w:szCs w:val="28"/>
        </w:rPr>
        <w:t xml:space="preserve"> = Match CAB – JSBM du 01/04/2023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LOUCIF Aymen lic 22N02J0009 (CAB) </w:t>
      </w:r>
      <w:r>
        <w:rPr>
          <w:b/>
          <w:sz w:val="24"/>
          <w:szCs w:val="24"/>
        </w:rPr>
        <w:t xml:space="preserve">03 Matchs de suspension dont 01 Match avec sursis + 15.000 DA d’Amende pour voies de fait envers adversaire (Art 113 et 141)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ABDOUNE Kamel lic 22N02J1457 (JSBM) </w:t>
      </w:r>
      <w:r>
        <w:rPr>
          <w:b/>
          <w:sz w:val="24"/>
          <w:szCs w:val="24"/>
        </w:rPr>
        <w:t xml:space="preserve">03 Matchs de suspension dont 01 Match avec sursis + 15.000 DA d’Amende pour voies de fait envers adversaire (Art 113 et 141)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BOUZIANE Lahcene lic 22N02J0010 (CAB)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OUADJI Laid lic 22N02J3882 (JSBM)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RAHMANI Youcef lic 22N02J3862 (JSBM)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ère</w:t>
      </w:r>
      <w:r>
        <w:rPr>
          <w:b/>
          <w:sz w:val="24"/>
          <w:szCs w:val="24"/>
          <w:u w:val="single"/>
        </w:rPr>
        <w:t xml:space="preserve"> INFRACTION =</w:t>
      </w:r>
      <w:r>
        <w:rPr>
          <w:b/>
          <w:sz w:val="24"/>
          <w:szCs w:val="24"/>
        </w:rPr>
        <w:t xml:space="preserve"> 150.000 DA d’Amende pour la </w:t>
      </w:r>
      <w:r>
        <w:rPr>
          <w:b/>
          <w:sz w:val="24"/>
          <w:szCs w:val="24"/>
          <w:u w:val="single"/>
        </w:rPr>
        <w:t>JSB.MÉNAIEL</w:t>
      </w:r>
      <w:r>
        <w:rPr>
          <w:b/>
          <w:sz w:val="24"/>
          <w:szCs w:val="24"/>
        </w:rPr>
        <w:t xml:space="preserve"> pour absence                        de l’entraineur  à cette rencontre (Art 22) dispositions réglementaires aux compétitions      de football de la Ligue 2 (Saison  2022/2023)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358</w:t>
      </w:r>
      <w:r>
        <w:rPr>
          <w:bCs/>
          <w:sz w:val="28"/>
          <w:szCs w:val="28"/>
        </w:rPr>
        <w:t xml:space="preserve"> = Match ASAM – MOC du 01/04/2023 </w:t>
      </w:r>
    </w:p>
    <w:p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R.A.S</w:t>
      </w:r>
    </w:p>
    <w:p>
      <w:pPr>
        <w:spacing w:after="0"/>
        <w:jc w:val="center"/>
        <w:rPr>
          <w:bCs/>
          <w:sz w:val="24"/>
          <w:szCs w:val="24"/>
        </w:rPr>
      </w:pPr>
    </w:p>
    <w:p>
      <w:pPr>
        <w:spacing w:after="0"/>
        <w:jc w:val="center"/>
        <w:rPr>
          <w:bCs/>
          <w:sz w:val="24"/>
          <w:szCs w:val="24"/>
        </w:rPr>
      </w:pPr>
    </w:p>
    <w:p>
      <w:pPr>
        <w:spacing w:after="0"/>
        <w:jc w:val="center"/>
        <w:rPr>
          <w:bCs/>
          <w:sz w:val="24"/>
          <w:szCs w:val="24"/>
        </w:rPr>
      </w:pPr>
    </w:p>
    <w:p>
      <w:pPr>
        <w:spacing w:after="0"/>
        <w:jc w:val="center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359</w:t>
      </w:r>
      <w:r>
        <w:rPr>
          <w:bCs/>
          <w:sz w:val="28"/>
          <w:szCs w:val="28"/>
        </w:rPr>
        <w:t xml:space="preserve"> = Match USS – NRBT du 01/04/2023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des rapports des Officiels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du rapport du NRB.TELEGHMA                                                                                      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HAMLAOUI Abderaouf lic 22N02J0959 (NRBT) </w:t>
      </w:r>
      <w:r>
        <w:rPr>
          <w:b/>
          <w:sz w:val="24"/>
          <w:szCs w:val="24"/>
        </w:rPr>
        <w:t>04 Matchs de suspensions fermes +            25.000 DA d’Amende pour comportement antisportif envers officiels de match (Art 112)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RIGHI Naoufel lic 22N02J1316 (NRBT) </w:t>
      </w:r>
      <w:r>
        <w:rPr>
          <w:b/>
          <w:sz w:val="24"/>
          <w:szCs w:val="24"/>
        </w:rPr>
        <w:t>05 Matchs de suspensions fermes + 30.000 DA d’Amende pour crachat envers adversaire (Art 115)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FOUL Ramzi lic 22N02J0517 (USS)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BOUKAF Nasreddine lic 22N02J0714 (NRBT)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KERKOUD Abderrahmane lic 22N02J0731 (NRBT)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SEGHIR Ghazali lic 22N02J0682 (NRBT) Avertissement (A/J)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NRB.TELEGHMA</w:t>
      </w:r>
      <w:r>
        <w:rPr>
          <w:b/>
          <w:sz w:val="24"/>
          <w:szCs w:val="24"/>
        </w:rPr>
        <w:t xml:space="preserve"> pour conduite incorrecte de l’équipe (Art 130) 20.000 DA d’Amende à </w:t>
      </w:r>
      <w:r>
        <w:rPr>
          <w:b/>
          <w:sz w:val="24"/>
          <w:szCs w:val="24"/>
          <w:u w:val="single"/>
        </w:rPr>
        <w:t>l’US.SOUF</w:t>
      </w:r>
      <w:r>
        <w:rPr>
          <w:b/>
          <w:sz w:val="24"/>
          <w:szCs w:val="24"/>
        </w:rPr>
        <w:t xml:space="preserve"> pour mauvaise organisation de la rencontre (Art 131)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BOUDIAF Toufik (Président  section du NRBT) 06 Mois de suspension fermes de toute fonction officielle + 50.000 DA d’Amende sans confusion de peines de la première sanction pour tentative d’agression envers Officiels de match en fin de partie (Art 120)  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360</w:t>
      </w:r>
      <w:r>
        <w:rPr>
          <w:bCs/>
          <w:sz w:val="28"/>
          <w:szCs w:val="28"/>
        </w:rPr>
        <w:t xml:space="preserve"> = Match HAMRA – USMH du 01/04/2023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HEBAL Hossam lic 22N02J3847 (HAMRA)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MAASER Hichem lic 22N02J3848 (HAMRA)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BOUAZIZI Rabah lic 22N02J0694 (HAMRA)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METREF Mouloud Nabil lic 22N02J0332 (USMH)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LADJAL Mohamed Amine lic 22N02J1194 (USMH) Avertissement (CAS)</w:t>
      </w:r>
    </w:p>
    <w:p/>
    <w:p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  CENTRE    OUEST   (SENIORS)</w:t>
      </w:r>
    </w:p>
    <w:p>
      <w:pPr>
        <w:tabs>
          <w:tab w:val="left" w:pos="3018"/>
        </w:tabs>
        <w:spacing w:after="0" w:line="240" w:lineRule="auto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361</w:t>
      </w:r>
      <w:r>
        <w:rPr>
          <w:bCs/>
          <w:sz w:val="28"/>
          <w:szCs w:val="28"/>
        </w:rPr>
        <w:t xml:space="preserve"> = Match WAB – CRT du 31/03/2023  </w:t>
      </w:r>
    </w:p>
    <w:p>
      <w:pPr>
        <w:tabs>
          <w:tab w:val="left" w:pos="3018"/>
        </w:tabs>
        <w:spacing w:after="0" w:line="240" w:lineRule="auto"/>
        <w:rPr>
          <w:bCs/>
          <w:sz w:val="12"/>
          <w:szCs w:val="12"/>
        </w:rPr>
      </w:pPr>
    </w:p>
    <w:p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R.A.S</w:t>
      </w:r>
    </w:p>
    <w:p>
      <w:pPr>
        <w:tabs>
          <w:tab w:val="left" w:pos="3018"/>
        </w:tabs>
        <w:spacing w:after="0" w:line="240" w:lineRule="auto"/>
        <w:rPr>
          <w:b/>
          <w:sz w:val="36"/>
          <w:szCs w:val="36"/>
          <w:u w:val="single"/>
        </w:rPr>
      </w:pPr>
    </w:p>
    <w:p>
      <w:pPr>
        <w:tabs>
          <w:tab w:val="left" w:pos="3018"/>
        </w:tabs>
        <w:spacing w:after="0" w:line="240" w:lineRule="auto"/>
        <w:rPr>
          <w:bCs/>
          <w:sz w:val="12"/>
          <w:szCs w:val="12"/>
        </w:rPr>
      </w:pP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362</w:t>
      </w:r>
      <w:r>
        <w:rPr>
          <w:bCs/>
          <w:sz w:val="28"/>
          <w:szCs w:val="28"/>
        </w:rPr>
        <w:t xml:space="preserve"> = Match RCR – MCBOS du 31/03/2023</w:t>
      </w:r>
    </w:p>
    <w:p>
      <w:pPr>
        <w:spacing w:after="0" w:line="240" w:lineRule="auto"/>
        <w:rPr>
          <w:bCs/>
          <w:sz w:val="24"/>
          <w:szCs w:val="24"/>
        </w:rPr>
      </w:pPr>
      <w:r>
        <w:rPr>
          <w:rFonts w:asciiTheme="minorBidi" w:hAnsiTheme="minorBidi"/>
          <w:bCs/>
          <w:color w:val="FF0000"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-Après étude de la feuille de match </w:t>
      </w:r>
    </w:p>
    <w:p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-Après lecture des rapports des Officiels de match 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R.C.RELIZANE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absence                de    l’entraineur à cette rencontre (Art 22) dispositions réglementaires relatives aux compétitions de football de la Ligue 2 (Saison 2022/2023)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363</w:t>
      </w:r>
      <w:r>
        <w:rPr>
          <w:bCs/>
          <w:sz w:val="28"/>
          <w:szCs w:val="28"/>
        </w:rPr>
        <w:t xml:space="preserve"> = Match RCK – SKAF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LALLAMA Said lic 22N02J1554 (RCK)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MAAZIZ Abdelmadjid lic 22N02J1040 (SKAF) Avertissement (CAS)</w:t>
      </w:r>
    </w:p>
    <w:p>
      <w:pPr>
        <w:spacing w:after="0"/>
        <w:rPr>
          <w:bCs/>
          <w:sz w:val="20"/>
          <w:szCs w:val="20"/>
        </w:rPr>
      </w:pPr>
    </w:p>
    <w:p>
      <w:pPr>
        <w:spacing w:after="0"/>
        <w:rPr>
          <w:bCs/>
          <w:sz w:val="20"/>
          <w:szCs w:val="20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364</w:t>
      </w:r>
      <w:r>
        <w:rPr>
          <w:bCs/>
          <w:sz w:val="28"/>
          <w:szCs w:val="28"/>
        </w:rPr>
        <w:t xml:space="preserve"> = Match OM – GCM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CHERA Ibrahim El Khalil lic 22N02J0944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BOUAICHA Mohamed lic 22N02J1258 (OM) Avertissement (CAS)</w:t>
      </w:r>
    </w:p>
    <w:p>
      <w:pPr>
        <w:spacing w:after="0"/>
        <w:rPr>
          <w:bCs/>
          <w:sz w:val="20"/>
          <w:szCs w:val="20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365</w:t>
      </w:r>
      <w:r>
        <w:rPr>
          <w:bCs/>
          <w:sz w:val="28"/>
          <w:szCs w:val="28"/>
        </w:rPr>
        <w:t xml:space="preserve"> = Match ESM – NAHD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audition du Joueur du NA.HUSSEIN DEY                            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ROUAG Yakoub lic 22N02J0459 (NAHD) </w:t>
      </w:r>
      <w:r>
        <w:rPr>
          <w:b/>
          <w:sz w:val="24"/>
          <w:szCs w:val="24"/>
        </w:rPr>
        <w:t>04 Matchs de suspensions dont 02 Matchs avec sursis  + 25.000 DA d’Amende pour comportement antisportif envers officiels de match (Art 112 et 141)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BELKHIR Sid Ahmed lic 22N02J0780 (ESM)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MESSAOUDI Adlane lic 22N02J0507 (NAHD)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BOUKERMA Djelloul lic 22N02J1133 (NAHD)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CHIBANE Youcef lic 22N02J0514 (NAHD)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 d’Amende à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pour mauvais comportement des ramasseurs de balles (Art 61)</w:t>
      </w:r>
    </w:p>
    <w:p>
      <w:pPr>
        <w:spacing w:after="0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366</w:t>
      </w:r>
      <w:r>
        <w:rPr>
          <w:bCs/>
          <w:sz w:val="28"/>
          <w:szCs w:val="28"/>
        </w:rPr>
        <w:t xml:space="preserve"> = Match JSMT – SCM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du rapport du SC.MECHERIA                            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DERDER Adda lic 22N02J0092 (JSMT)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KLILECHE Benaouda lic 22N02J0705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LABED Salah Eddine lic 22N02J0374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BOUKERSI Ibrahim lic 22N02J0370 (SCM)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BENYETTOU Menouar lic 22N02J0397 (SCM) Avertissement (J/D)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ZAHZOUH Youssouf lic 22N02J1039 (SCM)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SC.MECHERIA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pour l’utilisation des fumigènes dans la tribune sans dommage physique par leur supporters (Art 48 alinéa 2)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SC.MECHERIA</w:t>
      </w:r>
      <w:r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>pour conduite incorrecte de l’équipe (Art 130)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367</w:t>
      </w:r>
      <w:r>
        <w:rPr>
          <w:bCs/>
          <w:sz w:val="28"/>
          <w:szCs w:val="28"/>
        </w:rPr>
        <w:t xml:space="preserve"> = Match ASMO – WAT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-Après lecture des rapports des Officiels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DJELLOUL ABBOU M’hamed lic 22N02J1343 (ASMO)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KORBIAA Ilias lic 22N02J1088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MERABET Ilyes lic 22N02J1125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KHALDI Zakaria lic 22N02J0710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ARKOUB Sid Ahmed Seif Eddine lic 22N02J1499 (WAT) Avertissement (CAS)</w:t>
      </w:r>
    </w:p>
    <w:p>
      <w:pPr>
        <w:spacing w:after="0"/>
        <w:rPr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200.000 DA d’Amende au </w:t>
      </w:r>
      <w:r>
        <w:rPr>
          <w:b/>
          <w:sz w:val="24"/>
          <w:szCs w:val="24"/>
          <w:u w:val="single"/>
        </w:rPr>
        <w:t xml:space="preserve">WA.TLEMCEN </w:t>
      </w:r>
      <w:r>
        <w:rPr>
          <w:b/>
          <w:sz w:val="24"/>
          <w:szCs w:val="24"/>
        </w:rPr>
        <w:t xml:space="preserve"> pour absence de l’entraineur  à cette rencontre (Art 22) dispositions réglementaires  aux compétitions de football de la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Ligue 2 (Saison  2022/2023)</w:t>
      </w:r>
    </w:p>
    <w:p>
      <w:pPr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AFFAIRE N° 368 </w:t>
      </w:r>
      <w:r>
        <w:rPr>
          <w:bCs/>
          <w:sz w:val="28"/>
          <w:szCs w:val="28"/>
        </w:rPr>
        <w:t>= Match MCS – ESBA du 31/03/2023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BOUKHARI Mohamed lic 22N02J0400 (MCS)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HASSEN KHODJA Dalil Adel lic 22N02J0867  (ESBA)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BENCHERIFA Zakaria Seyf El Hak lic 22N02J0071 (ESBA)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HACHOUD Abderrahmane lic 22N02J0954 (ESBA)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 xml:space="preserve">                    </w:t>
      </w:r>
      <w:r>
        <w:rPr>
          <w:bCs/>
          <w:sz w:val="40"/>
          <w:szCs w:val="40"/>
          <w:u w:val="single"/>
        </w:rPr>
        <w:t>GROUPE</w:t>
      </w:r>
      <w:r>
        <w:rPr>
          <w:b/>
          <w:sz w:val="40"/>
          <w:szCs w:val="40"/>
          <w:u w:val="single"/>
        </w:rPr>
        <w:t xml:space="preserve">   CENTRE    EST   (RESERVES)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353</w:t>
      </w:r>
      <w:r>
        <w:rPr>
          <w:bCs/>
          <w:sz w:val="28"/>
          <w:szCs w:val="28"/>
        </w:rPr>
        <w:t xml:space="preserve"> = Match ESG – USMAn du 01/04/2023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Après étude de la feuille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ère</w:t>
      </w:r>
      <w:r>
        <w:rPr>
          <w:b/>
          <w:sz w:val="24"/>
          <w:szCs w:val="24"/>
          <w:u w:val="single"/>
        </w:rPr>
        <w:t xml:space="preserve"> INFRACTION =</w:t>
      </w:r>
      <w:r>
        <w:rPr>
          <w:b/>
          <w:sz w:val="24"/>
          <w:szCs w:val="24"/>
        </w:rPr>
        <w:t xml:space="preserve"> 150.000 DA d’Amende pour à </w:t>
      </w:r>
      <w:r>
        <w:rPr>
          <w:b/>
          <w:sz w:val="24"/>
          <w:szCs w:val="24"/>
          <w:u w:val="single"/>
        </w:rPr>
        <w:t>l’USM.ANNABA</w:t>
      </w:r>
      <w:r>
        <w:rPr>
          <w:b/>
          <w:sz w:val="24"/>
          <w:szCs w:val="24"/>
        </w:rPr>
        <w:t xml:space="preserve"> pour absence                        de l’entraineur  à cette rencontre (Art 22) dispositions réglementaires aux compétitions      de football de la Ligue 2 (Saison  2022/2023)</w:t>
      </w: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354</w:t>
      </w:r>
      <w:r>
        <w:rPr>
          <w:bCs/>
          <w:sz w:val="28"/>
          <w:szCs w:val="28"/>
        </w:rPr>
        <w:t xml:space="preserve"> = Match ASK – MCEE du 01/04/2023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DEBBAH Abderrahim lic 22N02J0755 (ASK)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355</w:t>
      </w:r>
      <w:r>
        <w:rPr>
          <w:bCs/>
          <w:sz w:val="28"/>
          <w:szCs w:val="28"/>
        </w:rPr>
        <w:t xml:space="preserve"> = Match IBKEK – IRBO du 01/04/2023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KHETAB Aimen lic 22N02J0827 (IBKEK)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BELFEROUM Merouane lic 22N02J1229 (IBKEK)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BOUAROUA Mohamed lic 22N02J0218 (IRBO)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356</w:t>
      </w:r>
      <w:r>
        <w:rPr>
          <w:bCs/>
          <w:sz w:val="28"/>
          <w:szCs w:val="28"/>
        </w:rPr>
        <w:t xml:space="preserve"> = Match USC – JSMS du 01/04/2023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KARAR Laouar lic 22N02E0333 (Entraineur JSMS) 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357</w:t>
      </w:r>
      <w:r>
        <w:rPr>
          <w:bCs/>
          <w:sz w:val="28"/>
          <w:szCs w:val="28"/>
        </w:rPr>
        <w:t xml:space="preserve"> = Match CAB – JSBM du 01/04/202</w:t>
      </w:r>
    </w:p>
    <w:p>
      <w:pPr>
        <w:spacing w:after="0"/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 xml:space="preserve">                                                 </w:t>
      </w:r>
      <w:r>
        <w:rPr>
          <w:b/>
          <w:sz w:val="36"/>
          <w:szCs w:val="36"/>
          <w:u w:val="single"/>
        </w:rPr>
        <w:t>R.A.S</w:t>
      </w:r>
    </w:p>
    <w:p>
      <w:pPr>
        <w:spacing w:after="0"/>
        <w:rPr>
          <w:b/>
          <w:sz w:val="36"/>
          <w:szCs w:val="36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358</w:t>
      </w:r>
      <w:r>
        <w:rPr>
          <w:bCs/>
          <w:sz w:val="28"/>
          <w:szCs w:val="28"/>
        </w:rPr>
        <w:t xml:space="preserve"> = Match ASAM – MOC du 01/04/2023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OUNISSI Mohamed Lakhdar lic 22N02J1322 (ASAM)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SADOUDI Fayçal lic 22N02J1381 (ASAM)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GHAZI Amir lic 22N02J1192 (MOC)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MADI Rabah lic 22N02J1188 (MOC)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KOUISEM Mohamed Amine lic 22N02J1013 (MOC) 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359</w:t>
      </w:r>
      <w:r>
        <w:rPr>
          <w:bCs/>
          <w:sz w:val="28"/>
          <w:szCs w:val="28"/>
        </w:rPr>
        <w:t xml:space="preserve"> = Match USS – NRBT du 01/04/2023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-</w:t>
      </w:r>
      <w:r>
        <w:rPr>
          <w:bCs/>
          <w:sz w:val="24"/>
          <w:szCs w:val="24"/>
        </w:rPr>
        <w:t xml:space="preserve">Après étude de la feuille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er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Infraction</w:t>
      </w:r>
      <w:r>
        <w:rPr>
          <w:rFonts w:asciiTheme="minorBidi" w:hAnsiTheme="minorBidi"/>
          <w:b/>
          <w:sz w:val="24"/>
          <w:szCs w:val="24"/>
        </w:rPr>
        <w:t xml:space="preserve"> = 150.000 DA d’Amende à </w:t>
      </w:r>
      <w:r>
        <w:rPr>
          <w:rFonts w:asciiTheme="minorBidi" w:hAnsiTheme="minorBidi"/>
          <w:b/>
          <w:sz w:val="24"/>
          <w:szCs w:val="24"/>
          <w:u w:val="single"/>
        </w:rPr>
        <w:t>l’US.SOUF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absence de    l’entraineur à cette rencontre (Art 22) dispositions réglementaires relatives aux compétitions de football de la Ligue 2 (Saison 2022/2023)</w:t>
      </w:r>
    </w:p>
    <w:p>
      <w:pPr>
        <w:spacing w:after="0"/>
        <w:jc w:val="both"/>
        <w:rPr>
          <w:rFonts w:asciiTheme="minorBidi" w:hAnsiTheme="minorBidi"/>
          <w:b/>
          <w:sz w:val="24"/>
          <w:szCs w:val="24"/>
        </w:rPr>
      </w:pPr>
    </w:p>
    <w:p>
      <w:pPr>
        <w:tabs>
          <w:tab w:val="left" w:pos="3156"/>
        </w:tabs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360</w:t>
      </w:r>
      <w:r>
        <w:rPr>
          <w:bCs/>
          <w:sz w:val="28"/>
          <w:szCs w:val="28"/>
        </w:rPr>
        <w:t xml:space="preserve"> = Match HAMRA – USMH du 01/04/2023 </w:t>
      </w:r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F.M</w:t>
      </w:r>
      <w:r>
        <w:rPr>
          <w:b/>
          <w:sz w:val="40"/>
          <w:szCs w:val="40"/>
        </w:rPr>
        <w:t xml:space="preserve">             </w:t>
      </w:r>
    </w:p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  <w:u w:val="single"/>
        </w:rPr>
        <w:t>GROUPE   CENTRE    OUEST   (RESERVES)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361</w:t>
      </w:r>
      <w:r>
        <w:rPr>
          <w:bCs/>
          <w:sz w:val="28"/>
          <w:szCs w:val="28"/>
        </w:rPr>
        <w:t xml:space="preserve"> = Match WAB – CRT du 31/03/2023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BOUDOUBI Abdelali lic 22N02J3885 (WAB)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BENHAMOU Mohamed El Amine lic 22N02J1000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HABCHI Brahim Ilyés lic 22N02J0492 (CRT)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362</w:t>
      </w:r>
      <w:r>
        <w:rPr>
          <w:bCs/>
          <w:sz w:val="28"/>
          <w:szCs w:val="28"/>
        </w:rPr>
        <w:t xml:space="preserve"> = Match RCR – MCBOS du 31/03/2023</w:t>
      </w:r>
    </w:p>
    <w:p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  <w:u w:val="single"/>
        </w:rPr>
        <w:t>R.A.S</w:t>
      </w:r>
    </w:p>
    <w:p>
      <w:pPr>
        <w:spacing w:after="0" w:line="240" w:lineRule="auto"/>
        <w:rPr>
          <w:b/>
          <w:sz w:val="40"/>
          <w:szCs w:val="40"/>
          <w:u w:val="single"/>
        </w:rPr>
      </w:pPr>
    </w:p>
    <w:p>
      <w:pPr>
        <w:spacing w:after="0" w:line="240" w:lineRule="auto"/>
        <w:rPr>
          <w:b/>
          <w:sz w:val="40"/>
          <w:szCs w:val="40"/>
          <w:u w:val="single"/>
        </w:rPr>
      </w:pP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363</w:t>
      </w:r>
      <w:r>
        <w:rPr>
          <w:bCs/>
          <w:sz w:val="28"/>
          <w:szCs w:val="28"/>
        </w:rPr>
        <w:t xml:space="preserve"> = Match RCK – SKAF du 31/03/2023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4"/>
          <w:szCs w:val="24"/>
        </w:rPr>
        <w:t xml:space="preserve">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-Après lecture du rapport de l’Officiel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200.000 DA d’Amende au  </w:t>
      </w:r>
      <w:r>
        <w:rPr>
          <w:b/>
          <w:sz w:val="24"/>
          <w:szCs w:val="24"/>
          <w:u w:val="single"/>
        </w:rPr>
        <w:t>SKAF  (KHEMIS)</w:t>
      </w:r>
      <w:r>
        <w:rPr>
          <w:b/>
          <w:sz w:val="24"/>
          <w:szCs w:val="24"/>
        </w:rPr>
        <w:t xml:space="preserve"> pour absence de l’entraineur  à cette rencontre (Art 22) dispositions réglementaires aux compétitions de football de la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Ligue 2 (Saison  2022/2023)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364</w:t>
      </w:r>
      <w:r>
        <w:rPr>
          <w:bCs/>
          <w:sz w:val="28"/>
          <w:szCs w:val="28"/>
        </w:rPr>
        <w:t xml:space="preserve"> = Match OM – GCM du 31/03/2023 </w:t>
      </w:r>
    </w:p>
    <w:p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R.A.S</w:t>
      </w:r>
    </w:p>
    <w:p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365</w:t>
      </w:r>
      <w:r>
        <w:rPr>
          <w:bCs/>
          <w:sz w:val="28"/>
          <w:szCs w:val="28"/>
        </w:rPr>
        <w:t xml:space="preserve"> = Match ESM – NAHD du 31/03/2023</w:t>
      </w:r>
    </w:p>
    <w:p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-Après étude de la feuille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CHAIB Hamza lic 22N02J0819 (ESM) 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BENZIANE Hammou lic 22N02J0777 (ESM) Avertissement 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KHERMOUCHE Mohamed Adlen lic 22N02J1473 (NAHD)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d’Amende au </w:t>
      </w:r>
      <w:r>
        <w:rPr>
          <w:b/>
          <w:sz w:val="24"/>
          <w:szCs w:val="24"/>
          <w:u w:val="single"/>
        </w:rPr>
        <w:t>NAH.DEY</w:t>
      </w:r>
      <w:r>
        <w:rPr>
          <w:b/>
          <w:sz w:val="24"/>
          <w:szCs w:val="24"/>
        </w:rPr>
        <w:t xml:space="preserve">  pour mauvais comportement entre les  joueurs  des deux équipes entrainant un arrêt momentané de la rencontre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d’Amende à 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 pour mauvais comportement entre les  joueurs  des deux équipes entrainant un arrêt momentané de la rencontre </w:t>
      </w:r>
    </w:p>
    <w:p>
      <w:p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er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Infraction</w:t>
      </w:r>
      <w:r>
        <w:rPr>
          <w:rFonts w:asciiTheme="minorBidi" w:hAnsiTheme="minorBidi"/>
          <w:b/>
          <w:sz w:val="24"/>
          <w:szCs w:val="24"/>
        </w:rPr>
        <w:t xml:space="preserve"> = 150.000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NAH.DEY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absence de    l’entraineur à cette rencontre (Art 22) dispositions réglementaires relatives aux compétitions de football de la Ligue 2 (Saison 2022/2023)</w:t>
      </w:r>
    </w:p>
    <w:p>
      <w:pPr>
        <w:spacing w:after="0"/>
        <w:rPr>
          <w:rFonts w:asciiTheme="minorBidi" w:hAnsiTheme="minorBidi"/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366</w:t>
      </w:r>
      <w:r>
        <w:rPr>
          <w:bCs/>
          <w:sz w:val="28"/>
          <w:szCs w:val="28"/>
        </w:rPr>
        <w:t xml:space="preserve"> = Match JSMT – SCM du 31/03/2023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BELMAMOUN Abdelhamid lic 22N02J0097 (SCM)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BELABBES Abdelmalek lic 22N02J0481 (SCM)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367</w:t>
      </w:r>
      <w:r>
        <w:rPr>
          <w:bCs/>
          <w:sz w:val="28"/>
          <w:szCs w:val="28"/>
        </w:rPr>
        <w:t xml:space="preserve"> = Match ASMO – WAT du 31/03/2023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KHELFA Abdesamed lic 22N02J0950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BENZINEB Souheil lic 22N02J0595 (WAT) Avertissement (CAS)</w:t>
      </w:r>
    </w:p>
    <w:p>
      <w:pPr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AFFAIRE N° 368 </w:t>
      </w:r>
      <w:r>
        <w:rPr>
          <w:bCs/>
          <w:sz w:val="28"/>
          <w:szCs w:val="28"/>
        </w:rPr>
        <w:t>= Match MCS – ESBA du 31/03/2023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KAOUAH Abdelrahim lic 22N02J0166 (ESBA)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</w:pPr>
      <w:r>
        <w:rPr>
          <w:bCs/>
          <w:sz w:val="24"/>
          <w:szCs w:val="24"/>
        </w:rPr>
        <w:t xml:space="preserve">CHEBIHI Samir lic 22N02E0016 (Adjoint Entraineur ESBA)  </w:t>
      </w:r>
      <w:r>
        <w:rPr>
          <w:b/>
          <w:sz w:val="24"/>
          <w:szCs w:val="24"/>
        </w:rPr>
        <w:t>01 Match de suspension ferme + 15.000 DA d’Amende pour contestation de décision (Art 101)</w:t>
      </w:r>
      <w:r>
        <w:t xml:space="preserve"> </w:t>
      </w:r>
    </w:p>
    <w:p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1578A"/>
    <w:rsid w:val="000318DA"/>
    <w:rsid w:val="00044A8A"/>
    <w:rsid w:val="00056516"/>
    <w:rsid w:val="000B1DDD"/>
    <w:rsid w:val="000B4CA7"/>
    <w:rsid w:val="000D7844"/>
    <w:rsid w:val="000F3B44"/>
    <w:rsid w:val="00143953"/>
    <w:rsid w:val="00162365"/>
    <w:rsid w:val="001A0D2F"/>
    <w:rsid w:val="001A6E9E"/>
    <w:rsid w:val="001C108A"/>
    <w:rsid w:val="001E63F2"/>
    <w:rsid w:val="001F1B63"/>
    <w:rsid w:val="001F5D17"/>
    <w:rsid w:val="0022256F"/>
    <w:rsid w:val="002328B7"/>
    <w:rsid w:val="00296C9E"/>
    <w:rsid w:val="002E2507"/>
    <w:rsid w:val="002F2237"/>
    <w:rsid w:val="002F5DAA"/>
    <w:rsid w:val="00302B9D"/>
    <w:rsid w:val="00356C79"/>
    <w:rsid w:val="003575A3"/>
    <w:rsid w:val="00361C88"/>
    <w:rsid w:val="0037205E"/>
    <w:rsid w:val="00383618"/>
    <w:rsid w:val="00383912"/>
    <w:rsid w:val="00385E48"/>
    <w:rsid w:val="003C1E77"/>
    <w:rsid w:val="003C462D"/>
    <w:rsid w:val="004050AE"/>
    <w:rsid w:val="004544B9"/>
    <w:rsid w:val="004819A9"/>
    <w:rsid w:val="004A3E25"/>
    <w:rsid w:val="00552B40"/>
    <w:rsid w:val="005666CC"/>
    <w:rsid w:val="005714BD"/>
    <w:rsid w:val="005809CB"/>
    <w:rsid w:val="005A2C51"/>
    <w:rsid w:val="005C564E"/>
    <w:rsid w:val="006166E1"/>
    <w:rsid w:val="00624354"/>
    <w:rsid w:val="00657C92"/>
    <w:rsid w:val="0067083E"/>
    <w:rsid w:val="006A4E5E"/>
    <w:rsid w:val="006B561D"/>
    <w:rsid w:val="006B6F89"/>
    <w:rsid w:val="006C0B15"/>
    <w:rsid w:val="006C17F9"/>
    <w:rsid w:val="006E1C4E"/>
    <w:rsid w:val="007639A8"/>
    <w:rsid w:val="007704B9"/>
    <w:rsid w:val="007B0BF9"/>
    <w:rsid w:val="007D0431"/>
    <w:rsid w:val="007D7788"/>
    <w:rsid w:val="00804D75"/>
    <w:rsid w:val="00805ECD"/>
    <w:rsid w:val="00807073"/>
    <w:rsid w:val="00847BE8"/>
    <w:rsid w:val="00854CD6"/>
    <w:rsid w:val="00861B15"/>
    <w:rsid w:val="008B3F6D"/>
    <w:rsid w:val="00906C97"/>
    <w:rsid w:val="00916D53"/>
    <w:rsid w:val="0093293B"/>
    <w:rsid w:val="00974C87"/>
    <w:rsid w:val="009A490F"/>
    <w:rsid w:val="009A7E23"/>
    <w:rsid w:val="00A23863"/>
    <w:rsid w:val="00A50BCC"/>
    <w:rsid w:val="00A63699"/>
    <w:rsid w:val="00A73388"/>
    <w:rsid w:val="00AA59FB"/>
    <w:rsid w:val="00AA6E26"/>
    <w:rsid w:val="00AB0C0D"/>
    <w:rsid w:val="00B10171"/>
    <w:rsid w:val="00B12832"/>
    <w:rsid w:val="00B15B7F"/>
    <w:rsid w:val="00B17F32"/>
    <w:rsid w:val="00B35409"/>
    <w:rsid w:val="00B451A8"/>
    <w:rsid w:val="00B5095F"/>
    <w:rsid w:val="00B63A05"/>
    <w:rsid w:val="00B813DD"/>
    <w:rsid w:val="00B83A5A"/>
    <w:rsid w:val="00B90ED2"/>
    <w:rsid w:val="00BD67D8"/>
    <w:rsid w:val="00C00C96"/>
    <w:rsid w:val="00C060D4"/>
    <w:rsid w:val="00C25727"/>
    <w:rsid w:val="00C270EF"/>
    <w:rsid w:val="00C76E2B"/>
    <w:rsid w:val="00CA0041"/>
    <w:rsid w:val="00CC02B0"/>
    <w:rsid w:val="00CC2EDF"/>
    <w:rsid w:val="00D0036B"/>
    <w:rsid w:val="00D3176C"/>
    <w:rsid w:val="00D41E4D"/>
    <w:rsid w:val="00D45185"/>
    <w:rsid w:val="00E04621"/>
    <w:rsid w:val="00E365E7"/>
    <w:rsid w:val="00E43658"/>
    <w:rsid w:val="00E44EBC"/>
    <w:rsid w:val="00E95737"/>
    <w:rsid w:val="00EF3CCE"/>
    <w:rsid w:val="00F0480A"/>
    <w:rsid w:val="00F12ED6"/>
    <w:rsid w:val="00F807A3"/>
    <w:rsid w:val="00FA442E"/>
    <w:rsid w:val="00FB7530"/>
    <w:rsid w:val="00FE28C5"/>
    <w:rsid w:val="00FE52D5"/>
    <w:rsid w:val="7BD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Titre 1 C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Texte de bulles Car"/>
    <w:basedOn w:val="3"/>
    <w:link w:val="4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19EE-FDD0-40D6-AA1D-28966BEB6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2224</Words>
  <Characters>12232</Characters>
  <Lines>101</Lines>
  <Paragraphs>28</Paragraphs>
  <TotalTime>991</TotalTime>
  <ScaleCrop>false</ScaleCrop>
  <LinksUpToDate>false</LinksUpToDate>
  <CharactersWithSpaces>14428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2022-09-01T10:06:00Z</dcterms:created>
  <dc:creator>Pc</dc:creator>
  <cp:lastModifiedBy>said</cp:lastModifiedBy>
  <cp:lastPrinted>2023-04-05T12:44:00Z</cp:lastPrinted>
  <dcterms:modified xsi:type="dcterms:W3CDTF">2023-04-06T17:38:55Z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1036-11.2.0.11516</vt:lpwstr>
  </property>
  <property fmtid="{D5CDD505-2E9C-101B-9397-08002B2CF9AE}" pid="3" name="ICV">
    <vt:lpwstr>20336388629C4F5883535F13731A77AA</vt:lpwstr>
  </property>
</Properties>
</file>